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6A6" w:rsidRPr="00AA4A5D" w:rsidRDefault="00AA4A5D">
      <w:pPr>
        <w:rPr>
          <w:b/>
          <w:color w:val="FF0000"/>
          <w:sz w:val="56"/>
          <w:szCs w:val="56"/>
        </w:rPr>
      </w:pPr>
      <w:r w:rsidRPr="00AA4A5D">
        <w:rPr>
          <w:b/>
          <w:color w:val="FF0000"/>
          <w:sz w:val="56"/>
          <w:szCs w:val="56"/>
        </w:rPr>
        <w:t xml:space="preserve">Основы </w:t>
      </w:r>
      <w:r w:rsidR="003159FD" w:rsidRPr="00AA4A5D">
        <w:rPr>
          <w:b/>
          <w:color w:val="FF0000"/>
          <w:sz w:val="56"/>
          <w:szCs w:val="56"/>
        </w:rPr>
        <w:t>настройки видео</w:t>
      </w:r>
    </w:p>
    <w:p w:rsidR="00F04C79" w:rsidRPr="004F76AB" w:rsidRDefault="00F04C79">
      <w:pPr>
        <w:rPr>
          <w:rFonts w:ascii="Arial" w:hAnsi="Arial" w:cs="Arial"/>
          <w:sz w:val="28"/>
          <w:szCs w:val="28"/>
        </w:rPr>
      </w:pPr>
      <w:r w:rsidRPr="004F76AB">
        <w:rPr>
          <w:rFonts w:ascii="Arial" w:hAnsi="Arial" w:cs="Arial"/>
          <w:sz w:val="28"/>
          <w:szCs w:val="28"/>
        </w:rPr>
        <w:t>Взял</w:t>
      </w:r>
      <w:r w:rsidR="003934B8">
        <w:rPr>
          <w:rFonts w:ascii="Arial" w:hAnsi="Arial" w:cs="Arial"/>
          <w:sz w:val="28"/>
          <w:szCs w:val="28"/>
        </w:rPr>
        <w:t xml:space="preserve"> </w:t>
      </w:r>
      <w:r w:rsidRPr="004F76AB">
        <w:rPr>
          <w:rFonts w:ascii="Arial" w:hAnsi="Arial" w:cs="Arial"/>
          <w:sz w:val="28"/>
          <w:szCs w:val="28"/>
        </w:rPr>
        <w:t xml:space="preserve"> эту информацию </w:t>
      </w:r>
      <w:r w:rsidR="003934B8">
        <w:rPr>
          <w:rFonts w:ascii="Arial" w:hAnsi="Arial" w:cs="Arial"/>
          <w:sz w:val="28"/>
          <w:szCs w:val="28"/>
        </w:rPr>
        <w:t xml:space="preserve"> </w:t>
      </w:r>
      <w:r w:rsidRPr="004F76AB">
        <w:rPr>
          <w:rFonts w:ascii="Arial" w:hAnsi="Arial" w:cs="Arial"/>
          <w:sz w:val="28"/>
          <w:szCs w:val="28"/>
        </w:rPr>
        <w:t xml:space="preserve">о </w:t>
      </w:r>
      <w:r w:rsidR="003934B8">
        <w:rPr>
          <w:rFonts w:ascii="Arial" w:hAnsi="Arial" w:cs="Arial"/>
          <w:sz w:val="28"/>
          <w:szCs w:val="28"/>
        </w:rPr>
        <w:t xml:space="preserve"> </w:t>
      </w:r>
      <w:r w:rsidRPr="004F76AB">
        <w:rPr>
          <w:rFonts w:ascii="Arial" w:hAnsi="Arial" w:cs="Arial"/>
          <w:sz w:val="28"/>
          <w:szCs w:val="28"/>
        </w:rPr>
        <w:t>настройках</w:t>
      </w:r>
      <w:r w:rsidR="003934B8">
        <w:rPr>
          <w:rFonts w:ascii="Arial" w:hAnsi="Arial" w:cs="Arial"/>
          <w:sz w:val="28"/>
          <w:szCs w:val="28"/>
        </w:rPr>
        <w:t xml:space="preserve"> </w:t>
      </w:r>
      <w:r w:rsidRPr="004F76AB">
        <w:rPr>
          <w:rFonts w:ascii="Arial" w:hAnsi="Arial" w:cs="Arial"/>
          <w:sz w:val="28"/>
          <w:szCs w:val="28"/>
        </w:rPr>
        <w:t xml:space="preserve"> видео</w:t>
      </w:r>
      <w:r w:rsidR="003934B8">
        <w:rPr>
          <w:rFonts w:ascii="Arial" w:hAnsi="Arial" w:cs="Arial"/>
          <w:sz w:val="28"/>
          <w:szCs w:val="28"/>
        </w:rPr>
        <w:t xml:space="preserve"> </w:t>
      </w:r>
      <w:r w:rsidRPr="004F76AB">
        <w:rPr>
          <w:rFonts w:ascii="Arial" w:hAnsi="Arial" w:cs="Arial"/>
          <w:sz w:val="28"/>
          <w:szCs w:val="28"/>
        </w:rPr>
        <w:t xml:space="preserve"> на</w:t>
      </w:r>
      <w:r w:rsidR="003934B8">
        <w:rPr>
          <w:rFonts w:ascii="Arial" w:hAnsi="Arial" w:cs="Arial"/>
          <w:sz w:val="28"/>
          <w:szCs w:val="28"/>
        </w:rPr>
        <w:t xml:space="preserve">  </w:t>
      </w:r>
      <w:r w:rsidRPr="004F76AB">
        <w:rPr>
          <w:rFonts w:ascii="Arial" w:hAnsi="Arial" w:cs="Arial"/>
          <w:sz w:val="28"/>
          <w:szCs w:val="28"/>
        </w:rPr>
        <w:t>сайте</w:t>
      </w:r>
      <w:r w:rsidR="003934B8">
        <w:rPr>
          <w:rFonts w:ascii="Arial" w:hAnsi="Arial" w:cs="Arial"/>
          <w:sz w:val="28"/>
          <w:szCs w:val="28"/>
        </w:rPr>
        <w:t xml:space="preserve"> </w:t>
      </w:r>
      <w:r w:rsidRPr="004F76AB">
        <w:rPr>
          <w:rFonts w:ascii="Arial" w:hAnsi="Arial" w:cs="Arial"/>
          <w:sz w:val="28"/>
          <w:szCs w:val="28"/>
        </w:rPr>
        <w:t xml:space="preserve"> </w:t>
      </w:r>
      <w:r w:rsidRPr="004F76AB">
        <w:rPr>
          <w:rFonts w:ascii="Arial" w:hAnsi="Arial" w:cs="Arial"/>
          <w:sz w:val="28"/>
          <w:szCs w:val="28"/>
          <w:lang w:val="en-GB"/>
        </w:rPr>
        <w:t>Google</w:t>
      </w:r>
      <w:r w:rsidRPr="004F76AB">
        <w:rPr>
          <w:rFonts w:ascii="Arial" w:hAnsi="Arial" w:cs="Arial"/>
          <w:sz w:val="28"/>
          <w:szCs w:val="28"/>
        </w:rPr>
        <w:t xml:space="preserve">. </w:t>
      </w:r>
    </w:p>
    <w:p w:rsidR="00F04C79" w:rsidRPr="00F04C79" w:rsidRDefault="00F04C79">
      <w:pPr>
        <w:rPr>
          <w:rFonts w:ascii="Arial" w:hAnsi="Arial" w:cs="Arial"/>
        </w:rPr>
      </w:pPr>
      <w:r w:rsidRPr="003934B8">
        <w:rPr>
          <w:rFonts w:ascii="Arial" w:hAnsi="Arial" w:cs="Arial"/>
          <w:b/>
        </w:rPr>
        <w:t>Точный адрес -</w:t>
      </w:r>
      <w:r>
        <w:rPr>
          <w:rFonts w:ascii="Arial" w:hAnsi="Arial" w:cs="Arial"/>
        </w:rPr>
        <w:t xml:space="preserve"> </w:t>
      </w:r>
      <w:hyperlink r:id="rId5" w:tgtFrame="_blank" w:history="1">
        <w:r w:rsidR="00E92A66" w:rsidRPr="003934B8">
          <w:rPr>
            <w:rStyle w:val="a5"/>
            <w:rFonts w:cstheme="minorHAnsi"/>
            <w:b/>
            <w:color w:val="7030A0"/>
            <w:sz w:val="28"/>
            <w:szCs w:val="28"/>
          </w:rPr>
          <w:t>https://goo.gl/kwKCRL</w:t>
        </w:r>
      </w:hyperlink>
    </w:p>
    <w:p w:rsidR="003159FD" w:rsidRPr="00431AFD" w:rsidRDefault="003159FD" w:rsidP="003159FD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color w:val="FF0000"/>
          <w:kern w:val="36"/>
          <w:sz w:val="40"/>
          <w:szCs w:val="40"/>
          <w:lang w:eastAsia="ru-RU"/>
        </w:rPr>
      </w:pPr>
      <w:r w:rsidRPr="00431AFD">
        <w:rPr>
          <w:rFonts w:ascii="Arial" w:eastAsia="Times New Roman" w:hAnsi="Arial" w:cs="Arial"/>
          <w:b/>
          <w:color w:val="FF0000"/>
          <w:kern w:val="36"/>
          <w:sz w:val="40"/>
          <w:szCs w:val="40"/>
          <w:highlight w:val="green"/>
          <w:lang w:eastAsia="ru-RU"/>
        </w:rPr>
        <w:t>Рекомендуемые настройки кодирования</w:t>
      </w:r>
    </w:p>
    <w:p w:rsidR="003159FD" w:rsidRPr="00BB1460" w:rsidRDefault="00BB1460" w:rsidP="003159F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1F1F1F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color w:val="1F1F1F"/>
          <w:sz w:val="21"/>
          <w:szCs w:val="21"/>
          <w:lang w:eastAsia="ru-RU"/>
        </w:rPr>
        <w:t xml:space="preserve">     </w:t>
      </w:r>
      <w:r w:rsidR="003159FD" w:rsidRPr="00BB1460">
        <w:rPr>
          <w:rFonts w:ascii="Arial" w:eastAsia="Times New Roman" w:hAnsi="Arial" w:cs="Arial"/>
          <w:b/>
          <w:color w:val="1F1F1F"/>
          <w:sz w:val="21"/>
          <w:szCs w:val="21"/>
          <w:lang w:eastAsia="ru-RU"/>
        </w:rPr>
        <w:t xml:space="preserve">В этой статье перечислены </w:t>
      </w:r>
      <w:r w:rsidR="003159FD" w:rsidRPr="00BB1460">
        <w:rPr>
          <w:rFonts w:ascii="Arial" w:eastAsia="Times New Roman" w:hAnsi="Arial" w:cs="Arial"/>
          <w:b/>
          <w:color w:val="1F1F1F"/>
          <w:sz w:val="21"/>
          <w:szCs w:val="21"/>
          <w:highlight w:val="yellow"/>
          <w:lang w:eastAsia="ru-RU"/>
        </w:rPr>
        <w:t>рекомендуемые</w:t>
      </w:r>
      <w:r w:rsidR="003159FD" w:rsidRPr="00BB1460">
        <w:rPr>
          <w:rFonts w:ascii="Arial" w:eastAsia="Times New Roman" w:hAnsi="Arial" w:cs="Arial"/>
          <w:b/>
          <w:color w:val="1F1F1F"/>
          <w:sz w:val="21"/>
          <w:szCs w:val="21"/>
          <w:lang w:eastAsia="ru-RU"/>
        </w:rPr>
        <w:t xml:space="preserve"> настройки </w:t>
      </w:r>
      <w:r w:rsidR="003159FD" w:rsidRPr="00BB1460">
        <w:rPr>
          <w:rFonts w:ascii="Arial" w:eastAsia="Times New Roman" w:hAnsi="Arial" w:cs="Arial"/>
          <w:b/>
          <w:color w:val="1F1F1F"/>
          <w:sz w:val="21"/>
          <w:szCs w:val="21"/>
          <w:highlight w:val="yellow"/>
          <w:lang w:eastAsia="ru-RU"/>
        </w:rPr>
        <w:t>кодирования для видео</w:t>
      </w:r>
      <w:r w:rsidR="00992F63">
        <w:rPr>
          <w:rFonts w:ascii="Arial" w:eastAsia="Times New Roman" w:hAnsi="Arial" w:cs="Arial"/>
          <w:b/>
          <w:color w:val="1F1F1F"/>
          <w:sz w:val="21"/>
          <w:szCs w:val="21"/>
          <w:lang w:eastAsia="ru-RU"/>
        </w:rPr>
        <w:t xml:space="preserve">, которые  мы  хотим </w:t>
      </w:r>
      <w:r w:rsidR="003159FD" w:rsidRPr="00BB1460">
        <w:rPr>
          <w:rFonts w:ascii="Arial" w:eastAsia="Times New Roman" w:hAnsi="Arial" w:cs="Arial"/>
          <w:b/>
          <w:color w:val="1F1F1F"/>
          <w:sz w:val="21"/>
          <w:szCs w:val="21"/>
          <w:lang w:eastAsia="ru-RU"/>
        </w:rPr>
        <w:t xml:space="preserve"> загрузить на YouTube.</w:t>
      </w:r>
    </w:p>
    <w:p w:rsidR="003159FD" w:rsidRPr="003159FD" w:rsidRDefault="003159FD" w:rsidP="003159F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1F1F1F"/>
          <w:sz w:val="32"/>
          <w:szCs w:val="32"/>
          <w:lang w:eastAsia="ru-RU"/>
        </w:rPr>
      </w:pPr>
      <w:r w:rsidRPr="003159FD">
        <w:rPr>
          <w:rFonts w:ascii="Arial" w:eastAsia="Times New Roman" w:hAnsi="Arial" w:cs="Arial"/>
          <w:b/>
          <w:color w:val="1F1F1F"/>
          <w:sz w:val="32"/>
          <w:szCs w:val="32"/>
          <w:lang w:eastAsia="ru-RU"/>
        </w:rPr>
        <w:t>Контейнер: MP4</w:t>
      </w:r>
    </w:p>
    <w:p w:rsidR="003159FD" w:rsidRPr="003159FD" w:rsidRDefault="003159FD" w:rsidP="003159F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Helvetica" w:eastAsia="Times New Roman" w:hAnsi="Helvetica" w:cs="Helvetica"/>
          <w:color w:val="1F1F1F"/>
          <w:sz w:val="21"/>
          <w:szCs w:val="21"/>
          <w:lang w:eastAsia="ru-RU"/>
        </w:rPr>
      </w:pPr>
      <w:r w:rsidRPr="003159FD">
        <w:rPr>
          <w:rFonts w:ascii="Helvetica" w:eastAsia="Times New Roman" w:hAnsi="Helvetica" w:cs="Helvetica"/>
          <w:color w:val="1F1F1F"/>
          <w:sz w:val="21"/>
          <w:szCs w:val="21"/>
          <w:lang w:eastAsia="ru-RU"/>
        </w:rPr>
        <w:t>Не используйте монтажные листы, иначе видео может быть обработано неверно.</w:t>
      </w:r>
    </w:p>
    <w:p w:rsidR="003159FD" w:rsidRPr="003159FD" w:rsidRDefault="003159FD" w:rsidP="003159F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Helvetica" w:eastAsia="Times New Roman" w:hAnsi="Helvetica" w:cs="Helvetica"/>
          <w:color w:val="1F1F1F"/>
          <w:sz w:val="21"/>
          <w:szCs w:val="21"/>
          <w:lang w:eastAsia="ru-RU"/>
        </w:rPr>
      </w:pPr>
      <w:r w:rsidRPr="003159FD">
        <w:rPr>
          <w:rFonts w:ascii="Helvetica" w:eastAsia="Times New Roman" w:hAnsi="Helvetica" w:cs="Helvetica"/>
          <w:color w:val="1F1F1F"/>
          <w:sz w:val="21"/>
          <w:szCs w:val="21"/>
          <w:lang w:eastAsia="ru-RU"/>
        </w:rPr>
        <w:t xml:space="preserve">Помещайте элементы </w:t>
      </w:r>
      <w:proofErr w:type="spellStart"/>
      <w:r w:rsidRPr="003E5E16">
        <w:rPr>
          <w:rFonts w:ascii="Helvetica" w:eastAsia="Times New Roman" w:hAnsi="Helvetica" w:cs="Helvetica"/>
          <w:b/>
          <w:color w:val="1F1F1F"/>
          <w:sz w:val="21"/>
          <w:szCs w:val="21"/>
          <w:highlight w:val="yellow"/>
          <w:lang w:eastAsia="ru-RU"/>
        </w:rPr>
        <w:t>moov</w:t>
      </w:r>
      <w:proofErr w:type="spellEnd"/>
      <w:r w:rsidR="003E5E16">
        <w:rPr>
          <w:rFonts w:ascii="Helvetica" w:eastAsia="Times New Roman" w:hAnsi="Helvetica" w:cs="Helvetica"/>
          <w:b/>
          <w:color w:val="1F1F1F"/>
          <w:sz w:val="21"/>
          <w:szCs w:val="21"/>
          <w:lang w:eastAsia="ru-RU"/>
        </w:rPr>
        <w:t xml:space="preserve"> и</w:t>
      </w:r>
      <w:r w:rsidRPr="003159FD">
        <w:rPr>
          <w:rFonts w:ascii="Helvetica" w:eastAsia="Times New Roman" w:hAnsi="Helvetica" w:cs="Helvetica"/>
          <w:color w:val="1F1F1F"/>
          <w:sz w:val="21"/>
          <w:szCs w:val="21"/>
          <w:lang w:eastAsia="ru-RU"/>
        </w:rPr>
        <w:t xml:space="preserve"> </w:t>
      </w:r>
      <w:proofErr w:type="spellStart"/>
      <w:r w:rsidRPr="003E5E16">
        <w:rPr>
          <w:rFonts w:ascii="Helvetica" w:eastAsia="Times New Roman" w:hAnsi="Helvetica" w:cs="Helvetica"/>
          <w:b/>
          <w:color w:val="1F1F1F"/>
          <w:sz w:val="21"/>
          <w:szCs w:val="21"/>
          <w:highlight w:val="yellow"/>
          <w:lang w:eastAsia="ru-RU"/>
        </w:rPr>
        <w:t>atom</w:t>
      </w:r>
      <w:proofErr w:type="spellEnd"/>
      <w:r w:rsidRPr="003159FD">
        <w:rPr>
          <w:rFonts w:ascii="Helvetica" w:eastAsia="Times New Roman" w:hAnsi="Helvetica" w:cs="Helvetica"/>
          <w:color w:val="1F1F1F"/>
          <w:sz w:val="21"/>
          <w:szCs w:val="21"/>
          <w:lang w:eastAsia="ru-RU"/>
        </w:rPr>
        <w:t xml:space="preserve"> в </w:t>
      </w:r>
      <w:r w:rsidRPr="003E5E16">
        <w:rPr>
          <w:rFonts w:ascii="Helvetica" w:eastAsia="Times New Roman" w:hAnsi="Helvetica" w:cs="Helvetica"/>
          <w:b/>
          <w:color w:val="1F1F1F"/>
          <w:sz w:val="21"/>
          <w:szCs w:val="21"/>
          <w:u w:val="single"/>
          <w:lang w:eastAsia="ru-RU"/>
        </w:rPr>
        <w:t>начало файла</w:t>
      </w:r>
      <w:r w:rsidRPr="003159FD">
        <w:rPr>
          <w:rFonts w:ascii="Helvetica" w:eastAsia="Times New Roman" w:hAnsi="Helvetica" w:cs="Helvetica"/>
          <w:color w:val="1F1F1F"/>
          <w:sz w:val="21"/>
          <w:szCs w:val="21"/>
          <w:lang w:eastAsia="ru-RU"/>
        </w:rPr>
        <w:t>. Это ускорит запуск видео.</w:t>
      </w:r>
    </w:p>
    <w:p w:rsidR="000957AB" w:rsidRPr="000957AB" w:rsidRDefault="000957AB" w:rsidP="000957A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1F1F1F"/>
          <w:spacing w:val="1"/>
          <w:sz w:val="32"/>
          <w:szCs w:val="32"/>
          <w:lang w:eastAsia="ru-RU"/>
        </w:rPr>
      </w:pPr>
      <w:proofErr w:type="spellStart"/>
      <w:r w:rsidRPr="000957AB">
        <w:rPr>
          <w:rFonts w:ascii="Arial" w:eastAsia="Times New Roman" w:hAnsi="Arial" w:cs="Arial"/>
          <w:b/>
          <w:color w:val="1F1F1F"/>
          <w:spacing w:val="1"/>
          <w:sz w:val="32"/>
          <w:szCs w:val="32"/>
          <w:lang w:eastAsia="ru-RU"/>
        </w:rPr>
        <w:t>Аудиокодек</w:t>
      </w:r>
      <w:proofErr w:type="spellEnd"/>
      <w:r w:rsidRPr="000957AB">
        <w:rPr>
          <w:rFonts w:ascii="Arial" w:eastAsia="Times New Roman" w:hAnsi="Arial" w:cs="Arial"/>
          <w:b/>
          <w:color w:val="1F1F1F"/>
          <w:spacing w:val="1"/>
          <w:sz w:val="32"/>
          <w:szCs w:val="32"/>
          <w:lang w:eastAsia="ru-RU"/>
        </w:rPr>
        <w:t>: AAC-LC</w:t>
      </w:r>
    </w:p>
    <w:p w:rsidR="000957AB" w:rsidRPr="000957AB" w:rsidRDefault="000957AB" w:rsidP="000957A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</w:pPr>
      <w:r w:rsidRPr="000957AB"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  <w:t>Каналы: стерео или 5.1 + стерео.</w:t>
      </w:r>
    </w:p>
    <w:p w:rsidR="000957AB" w:rsidRPr="000957AB" w:rsidRDefault="000957AB" w:rsidP="000957A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</w:pPr>
      <w:r w:rsidRPr="000957AB"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  <w:t>Частота дискретизации: 96 или 48 кГц.</w:t>
      </w:r>
    </w:p>
    <w:p w:rsidR="000957AB" w:rsidRPr="000957AB" w:rsidRDefault="000957AB" w:rsidP="000957A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1F1F1F"/>
          <w:spacing w:val="1"/>
          <w:sz w:val="32"/>
          <w:szCs w:val="32"/>
          <w:lang w:eastAsia="ru-RU"/>
        </w:rPr>
      </w:pPr>
      <w:r w:rsidRPr="000957AB">
        <w:rPr>
          <w:rFonts w:ascii="Arial" w:eastAsia="Times New Roman" w:hAnsi="Arial" w:cs="Arial"/>
          <w:b/>
          <w:color w:val="1F1F1F"/>
          <w:spacing w:val="1"/>
          <w:sz w:val="32"/>
          <w:szCs w:val="32"/>
          <w:lang w:eastAsia="ru-RU"/>
        </w:rPr>
        <w:t>Видеокодек: H.264</w:t>
      </w:r>
    </w:p>
    <w:p w:rsidR="000957AB" w:rsidRPr="000957AB" w:rsidRDefault="000957AB" w:rsidP="000957A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</w:pPr>
      <w:r w:rsidRPr="000957AB"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  <w:t>Прогрессивная развертка (не чересстрочная).</w:t>
      </w:r>
    </w:p>
    <w:p w:rsidR="000957AB" w:rsidRPr="000957AB" w:rsidRDefault="000957AB" w:rsidP="000957A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</w:pPr>
      <w:r w:rsidRPr="000957AB"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  <w:t>Высокий профиль.</w:t>
      </w:r>
    </w:p>
    <w:p w:rsidR="000957AB" w:rsidRPr="000957AB" w:rsidRDefault="000957AB" w:rsidP="000957A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</w:pPr>
      <w:r w:rsidRPr="000957AB"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  <w:t>Два последовательных B-кадра.</w:t>
      </w:r>
    </w:p>
    <w:p w:rsidR="000957AB" w:rsidRPr="000957AB" w:rsidRDefault="000957AB" w:rsidP="000957A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</w:pPr>
      <w:r w:rsidRPr="000957AB"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  <w:t>Закрытая группа изображений (GOP). GOP равняется половинной частоте кадров.</w:t>
      </w:r>
    </w:p>
    <w:p w:rsidR="000957AB" w:rsidRPr="000957AB" w:rsidRDefault="000957AB" w:rsidP="000957A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</w:pPr>
      <w:r w:rsidRPr="000957AB"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  <w:t>CABAC (контекстно-адаптивное двоичное арифметическое кодирование).</w:t>
      </w:r>
    </w:p>
    <w:p w:rsidR="000957AB" w:rsidRPr="000957AB" w:rsidRDefault="000957AB" w:rsidP="000957A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</w:pPr>
      <w:r w:rsidRPr="000957AB"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  <w:t xml:space="preserve">Переменный битрейт. Ограничений для </w:t>
      </w:r>
      <w:proofErr w:type="spellStart"/>
      <w:r w:rsidRPr="000957AB"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  <w:t>битрейта</w:t>
      </w:r>
      <w:proofErr w:type="spellEnd"/>
      <w:r w:rsidRPr="000957AB"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  <w:t xml:space="preserve"> не предусмотрено. </w:t>
      </w:r>
      <w:r w:rsidR="00DD4D69" w:rsidRPr="00992A64">
        <w:rPr>
          <w:rFonts w:ascii="Helvetica" w:eastAsia="Times New Roman" w:hAnsi="Helvetica" w:cs="Helvetica"/>
          <w:color w:val="1F1F1F"/>
          <w:spacing w:val="1"/>
          <w:sz w:val="28"/>
          <w:szCs w:val="28"/>
          <w:highlight w:val="yellow"/>
          <w:lang w:eastAsia="ru-RU"/>
        </w:rPr>
        <w:t>**</w:t>
      </w:r>
      <w:r w:rsidRPr="00992A64">
        <w:rPr>
          <w:rFonts w:ascii="Helvetica" w:eastAsia="Times New Roman" w:hAnsi="Helvetica" w:cs="Helvetica"/>
          <w:b/>
          <w:color w:val="FF0000"/>
          <w:spacing w:val="1"/>
          <w:sz w:val="28"/>
          <w:szCs w:val="28"/>
          <w:highlight w:val="yellow"/>
          <w:lang w:eastAsia="ru-RU"/>
        </w:rPr>
        <w:t xml:space="preserve">Рекомендуемые </w:t>
      </w:r>
      <w:r w:rsidR="00992A64">
        <w:rPr>
          <w:rFonts w:ascii="Helvetica" w:eastAsia="Times New Roman" w:hAnsi="Helvetica" w:cs="Helvetica"/>
          <w:b/>
          <w:color w:val="FF0000"/>
          <w:spacing w:val="1"/>
          <w:sz w:val="28"/>
          <w:szCs w:val="28"/>
          <w:highlight w:val="yellow"/>
          <w:lang w:eastAsia="ru-RU"/>
        </w:rPr>
        <w:t xml:space="preserve"> </w:t>
      </w:r>
      <w:proofErr w:type="spellStart"/>
      <w:r w:rsidRPr="00992A64">
        <w:rPr>
          <w:rFonts w:ascii="Helvetica" w:eastAsia="Times New Roman" w:hAnsi="Helvetica" w:cs="Helvetica"/>
          <w:b/>
          <w:color w:val="FF0000"/>
          <w:spacing w:val="1"/>
          <w:sz w:val="28"/>
          <w:szCs w:val="28"/>
          <w:highlight w:val="yellow"/>
          <w:lang w:eastAsia="ru-RU"/>
        </w:rPr>
        <w:t>битрейты</w:t>
      </w:r>
      <w:proofErr w:type="spellEnd"/>
      <w:r w:rsidR="00992A64">
        <w:rPr>
          <w:rFonts w:ascii="Helvetica" w:eastAsia="Times New Roman" w:hAnsi="Helvetica" w:cs="Helvetica"/>
          <w:b/>
          <w:color w:val="FF0000"/>
          <w:spacing w:val="1"/>
          <w:sz w:val="28"/>
          <w:szCs w:val="28"/>
          <w:highlight w:val="yellow"/>
          <w:lang w:eastAsia="ru-RU"/>
        </w:rPr>
        <w:t xml:space="preserve"> </w:t>
      </w:r>
      <w:r w:rsidRPr="00992A64">
        <w:rPr>
          <w:rFonts w:ascii="Helvetica" w:eastAsia="Times New Roman" w:hAnsi="Helvetica" w:cs="Helvetica"/>
          <w:b/>
          <w:color w:val="FF0000"/>
          <w:spacing w:val="1"/>
          <w:sz w:val="28"/>
          <w:szCs w:val="28"/>
          <w:highlight w:val="yellow"/>
          <w:lang w:eastAsia="ru-RU"/>
        </w:rPr>
        <w:t xml:space="preserve"> приведены ниже</w:t>
      </w:r>
      <w:r w:rsidRPr="000957AB">
        <w:rPr>
          <w:rFonts w:ascii="Helvetica" w:eastAsia="Times New Roman" w:hAnsi="Helvetica" w:cs="Helvetica"/>
          <w:b/>
          <w:color w:val="FF0000"/>
          <w:spacing w:val="1"/>
          <w:sz w:val="24"/>
          <w:szCs w:val="24"/>
          <w:lang w:eastAsia="ru-RU"/>
        </w:rPr>
        <w:t>.</w:t>
      </w:r>
    </w:p>
    <w:p w:rsidR="007B25A4" w:rsidRDefault="000957AB" w:rsidP="007B25A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</w:pPr>
      <w:r w:rsidRPr="000957AB"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  <w:t xml:space="preserve">Цветовая </w:t>
      </w:r>
      <w:proofErr w:type="spellStart"/>
      <w:r w:rsidRPr="000957AB"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  <w:t>субдискретизация</w:t>
      </w:r>
      <w:proofErr w:type="spellEnd"/>
      <w:r w:rsidRPr="000957AB"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  <w:t>: 4:2:0.</w:t>
      </w:r>
    </w:p>
    <w:p w:rsidR="007B25A4" w:rsidRPr="000957AB" w:rsidRDefault="007B25A4" w:rsidP="007B25A4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</w:pPr>
    </w:p>
    <w:p w:rsidR="007B25A4" w:rsidRPr="003934B8" w:rsidRDefault="007B25A4" w:rsidP="00E87394">
      <w:pPr>
        <w:pStyle w:val="a4"/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7030A0"/>
          <w:spacing w:val="1"/>
          <w:sz w:val="32"/>
          <w:szCs w:val="32"/>
          <w:lang w:eastAsia="ru-RU"/>
        </w:rPr>
      </w:pPr>
      <w:r w:rsidRPr="003934B8">
        <w:rPr>
          <w:rFonts w:ascii="Arial" w:eastAsia="Times New Roman" w:hAnsi="Arial" w:cs="Arial"/>
          <w:b/>
          <w:color w:val="7030A0"/>
          <w:spacing w:val="1"/>
          <w:sz w:val="32"/>
          <w:szCs w:val="32"/>
          <w:lang w:eastAsia="ru-RU"/>
        </w:rPr>
        <w:t>Частота кадров</w:t>
      </w:r>
    </w:p>
    <w:p w:rsidR="00E87394" w:rsidRPr="00E87394" w:rsidRDefault="00E87394" w:rsidP="00E87394">
      <w:pPr>
        <w:pStyle w:val="a4"/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1F1F1F"/>
          <w:spacing w:val="1"/>
          <w:sz w:val="32"/>
          <w:szCs w:val="32"/>
          <w:lang w:eastAsia="ru-RU"/>
        </w:rPr>
      </w:pPr>
    </w:p>
    <w:p w:rsidR="007B25A4" w:rsidRPr="005B3310" w:rsidRDefault="002C2BA2" w:rsidP="005B3310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color w:val="1F1F1F"/>
          <w:spacing w:val="1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b/>
          <w:color w:val="1F1F1F"/>
          <w:spacing w:val="1"/>
          <w:sz w:val="24"/>
          <w:szCs w:val="24"/>
          <w:lang w:eastAsia="ru-RU"/>
        </w:rPr>
        <w:t xml:space="preserve">       </w:t>
      </w:r>
      <w:r w:rsidR="005B3310" w:rsidRPr="005B3310">
        <w:rPr>
          <w:rFonts w:ascii="Helvetica" w:eastAsia="Times New Roman" w:hAnsi="Helvetica" w:cs="Helvetica"/>
          <w:b/>
          <w:noProof/>
          <w:color w:val="1F1F1F"/>
          <w:spacing w:val="1"/>
          <w:sz w:val="24"/>
          <w:szCs w:val="24"/>
          <w:lang w:eastAsia="ru-RU"/>
        </w:rPr>
        <w:drawing>
          <wp:inline distT="0" distB="0" distL="0" distR="0">
            <wp:extent cx="228600" cy="241300"/>
            <wp:effectExtent l="19050" t="0" r="0" b="0"/>
            <wp:docPr id="3" name="Рисунок 0" descr="znak05m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nak05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B3310">
        <w:rPr>
          <w:rFonts w:ascii="Helvetica" w:eastAsia="Times New Roman" w:hAnsi="Helvetica" w:cs="Helvetica"/>
          <w:b/>
          <w:color w:val="1F1F1F"/>
          <w:spacing w:val="1"/>
          <w:sz w:val="24"/>
          <w:szCs w:val="24"/>
          <w:lang w:eastAsia="ru-RU"/>
        </w:rPr>
        <w:t xml:space="preserve"> </w:t>
      </w:r>
      <w:r>
        <w:rPr>
          <w:rFonts w:ascii="Helvetica" w:eastAsia="Times New Roman" w:hAnsi="Helvetica" w:cs="Helvetica"/>
          <w:b/>
          <w:color w:val="1F1F1F"/>
          <w:spacing w:val="1"/>
          <w:sz w:val="24"/>
          <w:szCs w:val="24"/>
          <w:lang w:eastAsia="ru-RU"/>
        </w:rPr>
        <w:t xml:space="preserve"> </w:t>
      </w:r>
      <w:r w:rsidR="007B25A4" w:rsidRPr="005B3310">
        <w:rPr>
          <w:rFonts w:ascii="Helvetica" w:eastAsia="Times New Roman" w:hAnsi="Helvetica" w:cs="Helvetica"/>
          <w:b/>
          <w:color w:val="1F1F1F"/>
          <w:spacing w:val="1"/>
          <w:sz w:val="24"/>
          <w:szCs w:val="24"/>
          <w:lang w:eastAsia="ru-RU"/>
        </w:rPr>
        <w:t xml:space="preserve">Сохраняйте </w:t>
      </w:r>
      <w:r w:rsidR="007B25A4" w:rsidRPr="00F575B0">
        <w:rPr>
          <w:rFonts w:ascii="Helvetica" w:eastAsia="Times New Roman" w:hAnsi="Helvetica" w:cs="Helvetica"/>
          <w:b/>
          <w:color w:val="1F1F1F"/>
          <w:spacing w:val="1"/>
          <w:sz w:val="24"/>
          <w:szCs w:val="24"/>
          <w:highlight w:val="yellow"/>
          <w:lang w:eastAsia="ru-RU"/>
        </w:rPr>
        <w:t>частоту кадров исходного видео</w:t>
      </w:r>
      <w:r w:rsidR="007B25A4" w:rsidRPr="005B3310">
        <w:rPr>
          <w:rFonts w:ascii="Helvetica" w:eastAsia="Times New Roman" w:hAnsi="Helvetica" w:cs="Helvetica"/>
          <w:b/>
          <w:color w:val="1F1F1F"/>
          <w:spacing w:val="1"/>
          <w:sz w:val="24"/>
          <w:szCs w:val="24"/>
          <w:lang w:eastAsia="ru-RU"/>
        </w:rPr>
        <w:t xml:space="preserve">. Она </w:t>
      </w:r>
      <w:r>
        <w:rPr>
          <w:rFonts w:ascii="Helvetica" w:eastAsia="Times New Roman" w:hAnsi="Helvetica" w:cs="Helvetica"/>
          <w:b/>
          <w:color w:val="1F1F1F"/>
          <w:spacing w:val="1"/>
          <w:sz w:val="24"/>
          <w:szCs w:val="24"/>
          <w:highlight w:val="yellow"/>
          <w:lang w:eastAsia="ru-RU"/>
        </w:rPr>
        <w:t>НЕ</w:t>
      </w:r>
      <w:r w:rsidR="007B25A4" w:rsidRPr="007C39E6">
        <w:rPr>
          <w:rFonts w:ascii="Helvetica" w:eastAsia="Times New Roman" w:hAnsi="Helvetica" w:cs="Helvetica"/>
          <w:b/>
          <w:color w:val="1F1F1F"/>
          <w:spacing w:val="1"/>
          <w:sz w:val="24"/>
          <w:szCs w:val="24"/>
          <w:highlight w:val="yellow"/>
          <w:lang w:eastAsia="ru-RU"/>
        </w:rPr>
        <w:t xml:space="preserve"> должна отличаться после кодирования</w:t>
      </w:r>
      <w:r w:rsidR="007B25A4" w:rsidRPr="005B3310">
        <w:rPr>
          <w:rFonts w:ascii="Helvetica" w:eastAsia="Times New Roman" w:hAnsi="Helvetica" w:cs="Helvetica"/>
          <w:b/>
          <w:color w:val="1F1F1F"/>
          <w:spacing w:val="1"/>
          <w:sz w:val="24"/>
          <w:szCs w:val="24"/>
          <w:lang w:eastAsia="ru-RU"/>
        </w:rPr>
        <w:t>.</w:t>
      </w:r>
    </w:p>
    <w:p w:rsidR="007B25A4" w:rsidRPr="007B25A4" w:rsidRDefault="007B25A4" w:rsidP="007B25A4">
      <w:pPr>
        <w:pStyle w:val="a4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</w:pPr>
      <w:r w:rsidRPr="007B25A4"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  <w:t>Распространенные кадровые частоты – </w:t>
      </w:r>
      <w:r w:rsidRPr="008738F7">
        <w:rPr>
          <w:rFonts w:ascii="Helvetica" w:eastAsia="Times New Roman" w:hAnsi="Helvetica" w:cs="Helvetica"/>
          <w:b/>
          <w:color w:val="1F1F1F"/>
          <w:spacing w:val="1"/>
          <w:sz w:val="24"/>
          <w:szCs w:val="24"/>
          <w:lang w:eastAsia="ru-RU"/>
        </w:rPr>
        <w:t>24, 25, 30, 48, 50</w:t>
      </w:r>
      <w:r w:rsidRPr="007B25A4"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  <w:t xml:space="preserve"> и </w:t>
      </w:r>
      <w:r w:rsidRPr="008738F7">
        <w:rPr>
          <w:rFonts w:ascii="Helvetica" w:eastAsia="Times New Roman" w:hAnsi="Helvetica" w:cs="Helvetica"/>
          <w:b/>
          <w:color w:val="1F1F1F"/>
          <w:spacing w:val="1"/>
          <w:sz w:val="24"/>
          <w:szCs w:val="24"/>
          <w:lang w:eastAsia="ru-RU"/>
        </w:rPr>
        <w:t>60 кадров в секунду</w:t>
      </w:r>
      <w:r w:rsidRPr="007B25A4"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  <w:t xml:space="preserve">, но вы можете </w:t>
      </w:r>
      <w:r w:rsidRPr="001D4E4A">
        <w:rPr>
          <w:rFonts w:ascii="Helvetica" w:eastAsia="Times New Roman" w:hAnsi="Helvetica" w:cs="Helvetica"/>
          <w:b/>
          <w:color w:val="1F1F1F"/>
          <w:spacing w:val="1"/>
          <w:sz w:val="24"/>
          <w:szCs w:val="24"/>
          <w:lang w:eastAsia="ru-RU"/>
        </w:rPr>
        <w:t>выбрать и другие частоты</w:t>
      </w:r>
      <w:r w:rsidRPr="007B25A4"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  <w:t>.</w:t>
      </w:r>
    </w:p>
    <w:p w:rsidR="007B25A4" w:rsidRDefault="007B25A4" w:rsidP="007B25A4">
      <w:pPr>
        <w:pStyle w:val="a4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</w:pPr>
      <w:r w:rsidRPr="007B25A4"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  <w:t>Перед тем как загрузить видео с чересстрочной разверткой</w:t>
      </w:r>
      <w:r w:rsidRPr="000E402C">
        <w:rPr>
          <w:rFonts w:ascii="Helvetica" w:eastAsia="Times New Roman" w:hAnsi="Helvetica" w:cs="Helvetica"/>
          <w:b/>
          <w:color w:val="1F1F1F"/>
          <w:spacing w:val="1"/>
          <w:sz w:val="24"/>
          <w:szCs w:val="24"/>
          <w:lang w:eastAsia="ru-RU"/>
        </w:rPr>
        <w:t xml:space="preserve">, </w:t>
      </w:r>
      <w:r w:rsidRPr="004D0D03">
        <w:rPr>
          <w:rFonts w:ascii="Helvetica" w:eastAsia="Times New Roman" w:hAnsi="Helvetica" w:cs="Helvetica"/>
          <w:b/>
          <w:color w:val="1F1F1F"/>
          <w:spacing w:val="1"/>
          <w:sz w:val="24"/>
          <w:szCs w:val="24"/>
          <w:highlight w:val="yellow"/>
          <w:bdr w:val="single" w:sz="4" w:space="0" w:color="auto"/>
          <w:lang w:eastAsia="ru-RU"/>
        </w:rPr>
        <w:t>устраните</w:t>
      </w:r>
      <w:r w:rsidRPr="000E402C">
        <w:rPr>
          <w:rFonts w:ascii="Helvetica" w:eastAsia="Times New Roman" w:hAnsi="Helvetica" w:cs="Helvetica"/>
          <w:b/>
          <w:color w:val="1F1F1F"/>
          <w:spacing w:val="1"/>
          <w:sz w:val="24"/>
          <w:szCs w:val="24"/>
          <w:highlight w:val="cyan"/>
          <w:bdr w:val="single" w:sz="4" w:space="0" w:color="auto"/>
          <w:lang w:eastAsia="ru-RU"/>
        </w:rPr>
        <w:t xml:space="preserve"> эффект </w:t>
      </w:r>
      <w:proofErr w:type="spellStart"/>
      <w:r w:rsidRPr="000E402C">
        <w:rPr>
          <w:rFonts w:ascii="Helvetica" w:eastAsia="Times New Roman" w:hAnsi="Helvetica" w:cs="Helvetica"/>
          <w:b/>
          <w:color w:val="1F1F1F"/>
          <w:spacing w:val="1"/>
          <w:sz w:val="24"/>
          <w:szCs w:val="24"/>
          <w:highlight w:val="cyan"/>
          <w:bdr w:val="single" w:sz="4" w:space="0" w:color="auto"/>
          <w:lang w:eastAsia="ru-RU"/>
        </w:rPr>
        <w:t>чересстрочности</w:t>
      </w:r>
      <w:proofErr w:type="spellEnd"/>
      <w:r w:rsidRPr="007B25A4"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  <w:t xml:space="preserve">. </w:t>
      </w:r>
      <w:r w:rsidR="00B37A3D">
        <w:rPr>
          <w:rFonts w:ascii="Helvetica" w:eastAsia="Times New Roman" w:hAnsi="Helvetica" w:cs="Helvetica"/>
          <w:b/>
          <w:color w:val="1F1F1F"/>
          <w:spacing w:val="1"/>
          <w:sz w:val="24"/>
          <w:szCs w:val="24"/>
          <w:highlight w:val="green"/>
          <w:lang w:eastAsia="ru-RU"/>
        </w:rPr>
        <w:t>Например, видео формата 1080</w:t>
      </w:r>
      <w:r w:rsidRPr="00E9362C">
        <w:rPr>
          <w:rFonts w:ascii="Helvetica" w:eastAsia="Times New Roman" w:hAnsi="Helvetica" w:cs="Helvetica"/>
          <w:b/>
          <w:color w:val="1F1F1F"/>
          <w:spacing w:val="1"/>
          <w:sz w:val="24"/>
          <w:szCs w:val="24"/>
          <w:highlight w:val="green"/>
          <w:lang w:eastAsia="ru-RU"/>
        </w:rPr>
        <w:t xml:space="preserve"> с частотой 60 кадров в секунду можно преобразовать в видео с прогрессивной разверткой и частотой 30 кадров в секунду</w:t>
      </w:r>
      <w:r w:rsidRPr="007B25A4"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  <w:t>.</w:t>
      </w:r>
      <w:r w:rsidR="00187E4F"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  <w:t xml:space="preserve"> </w:t>
      </w:r>
    </w:p>
    <w:p w:rsidR="00187E4F" w:rsidRDefault="00187E4F" w:rsidP="00187E4F">
      <w:pPr>
        <w:pStyle w:val="a4"/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</w:pPr>
    </w:p>
    <w:p w:rsidR="00E87394" w:rsidRDefault="00E87394" w:rsidP="00187E4F">
      <w:pPr>
        <w:pStyle w:val="a4"/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</w:pPr>
    </w:p>
    <w:p w:rsidR="005625DA" w:rsidRDefault="005625DA" w:rsidP="00E87394">
      <w:pPr>
        <w:pStyle w:val="a4"/>
        <w:shd w:val="clear" w:color="auto" w:fill="FFFFFF"/>
        <w:rPr>
          <w:rFonts w:ascii="Arial" w:hAnsi="Arial" w:cs="Arial"/>
          <w:b/>
          <w:color w:val="1F1F1F"/>
          <w:spacing w:val="1"/>
          <w:sz w:val="32"/>
          <w:szCs w:val="32"/>
        </w:rPr>
      </w:pPr>
    </w:p>
    <w:p w:rsidR="00187E4F" w:rsidRPr="003934B8" w:rsidRDefault="00187E4F" w:rsidP="00E87394">
      <w:pPr>
        <w:pStyle w:val="a4"/>
        <w:shd w:val="clear" w:color="auto" w:fill="FFFFFF"/>
        <w:rPr>
          <w:rFonts w:ascii="Arial" w:hAnsi="Arial" w:cs="Arial"/>
          <w:b/>
          <w:color w:val="7030A0"/>
          <w:spacing w:val="1"/>
          <w:sz w:val="32"/>
          <w:szCs w:val="32"/>
        </w:rPr>
      </w:pPr>
      <w:r w:rsidRPr="003934B8">
        <w:rPr>
          <w:rFonts w:ascii="Arial" w:hAnsi="Arial" w:cs="Arial"/>
          <w:b/>
          <w:color w:val="7030A0"/>
          <w:spacing w:val="1"/>
          <w:sz w:val="32"/>
          <w:szCs w:val="32"/>
        </w:rPr>
        <w:t>Битрейт</w:t>
      </w:r>
    </w:p>
    <w:p w:rsidR="00187E4F" w:rsidRDefault="009641BD" w:rsidP="00EA560C">
      <w:pPr>
        <w:pStyle w:val="a3"/>
        <w:shd w:val="clear" w:color="auto" w:fill="FFFFFF"/>
        <w:rPr>
          <w:rFonts w:ascii="Helvetica" w:hAnsi="Helvetica" w:cs="Helvetica"/>
          <w:color w:val="1F1F1F"/>
          <w:spacing w:val="1"/>
        </w:rPr>
      </w:pPr>
      <w:r>
        <w:rPr>
          <w:rFonts w:ascii="Helvetica" w:hAnsi="Helvetica" w:cs="Helvetica"/>
          <w:color w:val="1F1F1F"/>
          <w:spacing w:val="1"/>
        </w:rPr>
        <w:t xml:space="preserve">        </w:t>
      </w:r>
      <w:r w:rsidR="00B04883">
        <w:rPr>
          <w:rFonts w:ascii="Helvetica" w:hAnsi="Helvetica" w:cs="Helvetica"/>
          <w:noProof/>
          <w:color w:val="1F1F1F"/>
          <w:spacing w:val="1"/>
        </w:rPr>
        <w:drawing>
          <wp:inline distT="0" distB="0" distL="0" distR="0">
            <wp:extent cx="228600" cy="241300"/>
            <wp:effectExtent l="19050" t="0" r="0" b="0"/>
            <wp:docPr id="1" name="Рисунок 0" descr="znak05m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nak05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4883">
        <w:rPr>
          <w:rFonts w:ascii="Helvetica" w:hAnsi="Helvetica" w:cs="Helvetica"/>
          <w:color w:val="1F1F1F"/>
          <w:spacing w:val="1"/>
        </w:rPr>
        <w:t xml:space="preserve">  </w:t>
      </w:r>
      <w:r w:rsidR="00187E4F">
        <w:rPr>
          <w:rFonts w:ascii="Helvetica" w:hAnsi="Helvetica" w:cs="Helvetica"/>
          <w:color w:val="1F1F1F"/>
          <w:spacing w:val="1"/>
        </w:rPr>
        <w:t xml:space="preserve">Приведенные ниже варианты являются </w:t>
      </w:r>
      <w:r w:rsidR="00187E4F" w:rsidRPr="007D439A">
        <w:rPr>
          <w:rFonts w:ascii="Helvetica" w:hAnsi="Helvetica" w:cs="Helvetica"/>
          <w:b/>
          <w:color w:val="FF0000"/>
          <w:spacing w:val="1"/>
          <w:u w:val="single"/>
        </w:rPr>
        <w:t>всего лишь рекомендациями</w:t>
      </w:r>
      <w:r w:rsidR="00187E4F">
        <w:rPr>
          <w:rFonts w:ascii="Helvetica" w:hAnsi="Helvetica" w:cs="Helvetica"/>
          <w:color w:val="1F1F1F"/>
          <w:spacing w:val="1"/>
        </w:rPr>
        <w:t xml:space="preserve">. Также напоминаем, что </w:t>
      </w:r>
      <w:r w:rsidR="00187E4F" w:rsidRPr="00EA560C">
        <w:rPr>
          <w:rFonts w:ascii="Helvetica" w:hAnsi="Helvetica" w:cs="Helvetica"/>
          <w:b/>
          <w:color w:val="1F1F1F"/>
          <w:spacing w:val="1"/>
        </w:rPr>
        <w:t xml:space="preserve">битрейт </w:t>
      </w:r>
      <w:r w:rsidR="00187E4F" w:rsidRPr="000B68E8">
        <w:rPr>
          <w:rFonts w:ascii="Helvetica" w:hAnsi="Helvetica" w:cs="Helvetica"/>
          <w:b/>
          <w:color w:val="1F1F1F"/>
          <w:spacing w:val="1"/>
          <w:u w:val="single"/>
        </w:rPr>
        <w:t>аудио</w:t>
      </w:r>
      <w:r w:rsidR="00187E4F" w:rsidRPr="00EA560C">
        <w:rPr>
          <w:rFonts w:ascii="Helvetica" w:hAnsi="Helvetica" w:cs="Helvetica"/>
          <w:b/>
          <w:color w:val="1F1F1F"/>
          <w:spacing w:val="1"/>
        </w:rPr>
        <w:t xml:space="preserve"> никак не связан с </w:t>
      </w:r>
      <w:r w:rsidR="00187E4F" w:rsidRPr="000B68E8">
        <w:rPr>
          <w:rFonts w:ascii="Helvetica" w:hAnsi="Helvetica" w:cs="Helvetica"/>
          <w:b/>
          <w:color w:val="1F1F1F"/>
          <w:spacing w:val="1"/>
          <w:u w:val="single"/>
        </w:rPr>
        <w:t>разрешением видео</w:t>
      </w:r>
      <w:r w:rsidR="00187E4F">
        <w:rPr>
          <w:rFonts w:ascii="Helvetica" w:hAnsi="Helvetica" w:cs="Helvetica"/>
          <w:color w:val="1F1F1F"/>
          <w:spacing w:val="1"/>
        </w:rPr>
        <w:t>.</w:t>
      </w:r>
    </w:p>
    <w:p w:rsidR="00187E4F" w:rsidRPr="0009414D" w:rsidRDefault="00187E4F" w:rsidP="0009414D">
      <w:pPr>
        <w:pStyle w:val="4"/>
        <w:shd w:val="clear" w:color="auto" w:fill="FFFFFF"/>
        <w:ind w:left="360"/>
        <w:rPr>
          <w:rFonts w:ascii="Arial" w:hAnsi="Arial" w:cs="Arial"/>
          <w:color w:val="1F1F1F"/>
          <w:spacing w:val="1"/>
        </w:rPr>
      </w:pPr>
      <w:proofErr w:type="gramStart"/>
      <w:r w:rsidRPr="007D439A">
        <w:rPr>
          <w:rFonts w:ascii="Arial" w:hAnsi="Arial" w:cs="Arial"/>
          <w:color w:val="1F1F1F"/>
          <w:spacing w:val="1"/>
          <w:highlight w:val="yellow"/>
        </w:rPr>
        <w:t>Рекомендуемый</w:t>
      </w:r>
      <w:proofErr w:type="gramEnd"/>
      <w:r w:rsidRPr="007D439A">
        <w:rPr>
          <w:rFonts w:ascii="Arial" w:hAnsi="Arial" w:cs="Arial"/>
          <w:color w:val="1F1F1F"/>
          <w:spacing w:val="1"/>
          <w:highlight w:val="yellow"/>
        </w:rPr>
        <w:t xml:space="preserve"> битрейт для </w:t>
      </w:r>
      <w:r w:rsidR="00EA560C">
        <w:rPr>
          <w:rFonts w:ascii="Arial" w:hAnsi="Arial" w:cs="Arial"/>
          <w:color w:val="1F1F1F"/>
          <w:spacing w:val="1"/>
          <w:highlight w:val="yellow"/>
        </w:rPr>
        <w:t>видео</w:t>
      </w:r>
      <w:r w:rsidRPr="007D439A">
        <w:rPr>
          <w:rFonts w:ascii="Arial" w:hAnsi="Arial" w:cs="Arial"/>
          <w:color w:val="1F1F1F"/>
          <w:spacing w:val="1"/>
          <w:highlight w:val="yellow"/>
        </w:rPr>
        <w:t>роликов в формате SDR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76"/>
        <w:gridCol w:w="4194"/>
        <w:gridCol w:w="3812"/>
      </w:tblGrid>
      <w:tr w:rsidR="00187E4F" w:rsidTr="00187E4F">
        <w:tc>
          <w:tcPr>
            <w:tcW w:w="0" w:type="auto"/>
            <w:shd w:val="clear" w:color="auto" w:fill="E3E3E3"/>
            <w:vAlign w:val="bottom"/>
            <w:hideMark/>
          </w:tcPr>
          <w:p w:rsidR="00187E4F" w:rsidRDefault="00187E4F">
            <w:pPr>
              <w:rPr>
                <w:b/>
                <w:bCs/>
                <w:color w:val="1F1F1F"/>
                <w:sz w:val="24"/>
                <w:szCs w:val="24"/>
              </w:rPr>
            </w:pPr>
            <w:r>
              <w:rPr>
                <w:b/>
                <w:bCs/>
                <w:color w:val="1F1F1F"/>
              </w:rPr>
              <w:t>Тип</w:t>
            </w:r>
          </w:p>
        </w:tc>
        <w:tc>
          <w:tcPr>
            <w:tcW w:w="0" w:type="auto"/>
            <w:shd w:val="clear" w:color="auto" w:fill="E3E3E3"/>
            <w:vAlign w:val="bottom"/>
            <w:hideMark/>
          </w:tcPr>
          <w:p w:rsidR="00187E4F" w:rsidRDefault="00187E4F">
            <w:pPr>
              <w:rPr>
                <w:b/>
                <w:bCs/>
                <w:color w:val="1F1F1F"/>
                <w:sz w:val="24"/>
                <w:szCs w:val="24"/>
              </w:rPr>
            </w:pPr>
            <w:r>
              <w:rPr>
                <w:b/>
                <w:bCs/>
                <w:color w:val="1F1F1F"/>
              </w:rPr>
              <w:t>Битрейт видео, стандартная частота кадров</w:t>
            </w:r>
            <w:r>
              <w:rPr>
                <w:b/>
                <w:bCs/>
                <w:color w:val="1F1F1F"/>
              </w:rPr>
              <w:br/>
              <w:t>(24, 25, 30)</w:t>
            </w:r>
          </w:p>
        </w:tc>
        <w:tc>
          <w:tcPr>
            <w:tcW w:w="0" w:type="auto"/>
            <w:shd w:val="clear" w:color="auto" w:fill="E3E3E3"/>
            <w:vAlign w:val="bottom"/>
            <w:hideMark/>
          </w:tcPr>
          <w:p w:rsidR="00187E4F" w:rsidRDefault="00187E4F">
            <w:pPr>
              <w:rPr>
                <w:b/>
                <w:bCs/>
                <w:color w:val="1F1F1F"/>
                <w:sz w:val="24"/>
                <w:szCs w:val="24"/>
              </w:rPr>
            </w:pPr>
            <w:r>
              <w:rPr>
                <w:b/>
                <w:bCs/>
                <w:color w:val="1F1F1F"/>
              </w:rPr>
              <w:t>Битрейт видео, высокая частота кадров</w:t>
            </w:r>
            <w:r>
              <w:rPr>
                <w:b/>
                <w:bCs/>
                <w:color w:val="1F1F1F"/>
              </w:rPr>
              <w:br/>
              <w:t>(48, 50, 60)</w:t>
            </w:r>
          </w:p>
        </w:tc>
      </w:tr>
      <w:tr w:rsidR="00187E4F" w:rsidTr="00187E4F"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2160p (4К)</w:t>
            </w:r>
          </w:p>
        </w:tc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35–45 Мбит/</w:t>
            </w:r>
            <w:proofErr w:type="gramStart"/>
            <w:r>
              <w:t>с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53–68 Мбит/</w:t>
            </w:r>
            <w:proofErr w:type="gramStart"/>
            <w:r>
              <w:t>с</w:t>
            </w:r>
            <w:proofErr w:type="gramEnd"/>
          </w:p>
        </w:tc>
      </w:tr>
      <w:tr w:rsidR="00187E4F" w:rsidTr="00187E4F"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1440p (2К)</w:t>
            </w:r>
          </w:p>
        </w:tc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16 Мбит/</w:t>
            </w:r>
            <w:proofErr w:type="spellStart"/>
            <w:r>
              <w:t>c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24 Мбит/</w:t>
            </w:r>
            <w:proofErr w:type="spellStart"/>
            <w:r>
              <w:t>c</w:t>
            </w:r>
            <w:proofErr w:type="spellEnd"/>
          </w:p>
        </w:tc>
      </w:tr>
      <w:tr w:rsidR="00187E4F" w:rsidTr="00187E4F"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1080p</w:t>
            </w:r>
          </w:p>
        </w:tc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8 Мбит/</w:t>
            </w:r>
            <w:proofErr w:type="spellStart"/>
            <w:r>
              <w:t>c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12 Мбит/</w:t>
            </w:r>
            <w:proofErr w:type="spellStart"/>
            <w:r>
              <w:t>c</w:t>
            </w:r>
            <w:proofErr w:type="spellEnd"/>
          </w:p>
        </w:tc>
      </w:tr>
      <w:tr w:rsidR="00187E4F" w:rsidTr="00187E4F"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720p</w:t>
            </w:r>
          </w:p>
        </w:tc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5 Мбит/</w:t>
            </w:r>
            <w:proofErr w:type="spellStart"/>
            <w:r>
              <w:t>c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7,5 Мбит/</w:t>
            </w:r>
            <w:proofErr w:type="spellStart"/>
            <w:r>
              <w:t>c</w:t>
            </w:r>
            <w:proofErr w:type="spellEnd"/>
          </w:p>
        </w:tc>
      </w:tr>
      <w:tr w:rsidR="00187E4F" w:rsidTr="00187E4F"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480p</w:t>
            </w:r>
          </w:p>
        </w:tc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2,5 Мбит/</w:t>
            </w:r>
            <w:proofErr w:type="spellStart"/>
            <w:r>
              <w:t>c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4 Мбит/</w:t>
            </w:r>
            <w:proofErr w:type="spellStart"/>
            <w:r>
              <w:t>c</w:t>
            </w:r>
            <w:proofErr w:type="spellEnd"/>
          </w:p>
        </w:tc>
      </w:tr>
      <w:tr w:rsidR="00187E4F" w:rsidTr="00187E4F">
        <w:tc>
          <w:tcPr>
            <w:tcW w:w="0" w:type="auto"/>
            <w:shd w:val="clear" w:color="auto" w:fill="FFFFFF"/>
            <w:hideMark/>
          </w:tcPr>
          <w:p w:rsidR="00187E4F" w:rsidRPr="00A31C98" w:rsidRDefault="00187E4F">
            <w:pPr>
              <w:rPr>
                <w:b/>
                <w:sz w:val="24"/>
                <w:szCs w:val="24"/>
              </w:rPr>
            </w:pPr>
            <w:r w:rsidRPr="00A31C98">
              <w:rPr>
                <w:b/>
                <w:highlight w:val="green"/>
              </w:rPr>
              <w:t>360p</w:t>
            </w:r>
          </w:p>
        </w:tc>
        <w:tc>
          <w:tcPr>
            <w:tcW w:w="0" w:type="auto"/>
            <w:shd w:val="clear" w:color="auto" w:fill="FFFFFF"/>
            <w:hideMark/>
          </w:tcPr>
          <w:p w:rsidR="00187E4F" w:rsidRPr="00A31C98" w:rsidRDefault="00187E4F">
            <w:pPr>
              <w:rPr>
                <w:b/>
                <w:sz w:val="24"/>
                <w:szCs w:val="24"/>
              </w:rPr>
            </w:pPr>
            <w:r w:rsidRPr="00A31C98">
              <w:rPr>
                <w:b/>
                <w:highlight w:val="green"/>
              </w:rPr>
              <w:t>1 Мбит/</w:t>
            </w:r>
            <w:proofErr w:type="spellStart"/>
            <w:r w:rsidRPr="00A31C98">
              <w:rPr>
                <w:b/>
                <w:highlight w:val="green"/>
              </w:rPr>
              <w:t>c</w:t>
            </w:r>
            <w:proofErr w:type="spellEnd"/>
            <w:r w:rsidR="00A31C98" w:rsidRPr="00A31C98">
              <w:rPr>
                <w:b/>
                <w:highlight w:val="green"/>
              </w:rPr>
              <w:t xml:space="preserve">   </w:t>
            </w:r>
            <w:r w:rsidR="00A31C98" w:rsidRPr="00A31C98">
              <w:rPr>
                <w:b/>
                <w:highlight w:val="green"/>
                <w:lang w:val="en-GB"/>
              </w:rPr>
              <w:sym w:font="Wingdings" w:char="F0DF"/>
            </w:r>
            <w:r w:rsidR="00A31C98" w:rsidRPr="00A31C98">
              <w:rPr>
                <w:b/>
                <w:highlight w:val="green"/>
              </w:rPr>
              <w:t>Мой битрейт</w:t>
            </w:r>
          </w:p>
        </w:tc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1,5 Мбит/</w:t>
            </w:r>
            <w:proofErr w:type="spellStart"/>
            <w:r>
              <w:t>c</w:t>
            </w:r>
            <w:proofErr w:type="spellEnd"/>
          </w:p>
        </w:tc>
      </w:tr>
    </w:tbl>
    <w:p w:rsidR="00187E4F" w:rsidRPr="007D439A" w:rsidRDefault="00187E4F" w:rsidP="005F33BB">
      <w:pPr>
        <w:pStyle w:val="4"/>
        <w:shd w:val="clear" w:color="auto" w:fill="FFFFFF"/>
        <w:ind w:left="720"/>
        <w:rPr>
          <w:rFonts w:ascii="Arial" w:hAnsi="Arial" w:cs="Arial"/>
          <w:color w:val="1F1F1F"/>
          <w:spacing w:val="1"/>
          <w:highlight w:val="yellow"/>
        </w:rPr>
      </w:pPr>
      <w:proofErr w:type="gramStart"/>
      <w:r w:rsidRPr="007D439A">
        <w:rPr>
          <w:rFonts w:ascii="Arial" w:hAnsi="Arial" w:cs="Arial"/>
          <w:color w:val="1F1F1F"/>
          <w:spacing w:val="1"/>
          <w:highlight w:val="yellow"/>
        </w:rPr>
        <w:t>Рекомендуемый</w:t>
      </w:r>
      <w:proofErr w:type="gramEnd"/>
      <w:r w:rsidRPr="007D439A">
        <w:rPr>
          <w:rFonts w:ascii="Arial" w:hAnsi="Arial" w:cs="Arial"/>
          <w:color w:val="1F1F1F"/>
          <w:spacing w:val="1"/>
          <w:highlight w:val="yellow"/>
        </w:rPr>
        <w:t xml:space="preserve"> битрейт для </w:t>
      </w:r>
      <w:r w:rsidR="00EA560C">
        <w:rPr>
          <w:rFonts w:ascii="Arial" w:hAnsi="Arial" w:cs="Arial"/>
          <w:color w:val="1F1F1F"/>
          <w:spacing w:val="1"/>
          <w:highlight w:val="yellow"/>
        </w:rPr>
        <w:t>видео</w:t>
      </w:r>
      <w:r w:rsidRPr="007D439A">
        <w:rPr>
          <w:rFonts w:ascii="Arial" w:hAnsi="Arial" w:cs="Arial"/>
          <w:color w:val="1F1F1F"/>
          <w:spacing w:val="1"/>
          <w:highlight w:val="yellow"/>
        </w:rPr>
        <w:t>роликов в формате HDR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76"/>
        <w:gridCol w:w="4194"/>
        <w:gridCol w:w="3812"/>
      </w:tblGrid>
      <w:tr w:rsidR="00187E4F" w:rsidTr="00187E4F">
        <w:trPr>
          <w:tblHeader/>
        </w:trPr>
        <w:tc>
          <w:tcPr>
            <w:tcW w:w="0" w:type="auto"/>
            <w:shd w:val="clear" w:color="auto" w:fill="E3E3E3"/>
            <w:vAlign w:val="bottom"/>
            <w:hideMark/>
          </w:tcPr>
          <w:p w:rsidR="00187E4F" w:rsidRDefault="00187E4F">
            <w:pPr>
              <w:rPr>
                <w:b/>
                <w:bCs/>
                <w:color w:val="1F1F1F"/>
                <w:sz w:val="24"/>
                <w:szCs w:val="24"/>
              </w:rPr>
            </w:pPr>
            <w:r>
              <w:rPr>
                <w:b/>
                <w:bCs/>
                <w:color w:val="1F1F1F"/>
              </w:rPr>
              <w:t>Тип</w:t>
            </w:r>
          </w:p>
        </w:tc>
        <w:tc>
          <w:tcPr>
            <w:tcW w:w="0" w:type="auto"/>
            <w:shd w:val="clear" w:color="auto" w:fill="E3E3E3"/>
            <w:vAlign w:val="bottom"/>
            <w:hideMark/>
          </w:tcPr>
          <w:p w:rsidR="00187E4F" w:rsidRDefault="00187E4F">
            <w:pPr>
              <w:rPr>
                <w:b/>
                <w:bCs/>
                <w:color w:val="1F1F1F"/>
                <w:sz w:val="24"/>
                <w:szCs w:val="24"/>
              </w:rPr>
            </w:pPr>
            <w:r>
              <w:rPr>
                <w:b/>
                <w:bCs/>
                <w:color w:val="1F1F1F"/>
              </w:rPr>
              <w:t>Битрейт видео, стандартная частота кадров</w:t>
            </w:r>
            <w:r>
              <w:rPr>
                <w:b/>
                <w:bCs/>
                <w:color w:val="1F1F1F"/>
              </w:rPr>
              <w:br/>
              <w:t>(24, 25, 30)</w:t>
            </w:r>
          </w:p>
        </w:tc>
        <w:tc>
          <w:tcPr>
            <w:tcW w:w="0" w:type="auto"/>
            <w:shd w:val="clear" w:color="auto" w:fill="E3E3E3"/>
            <w:vAlign w:val="bottom"/>
            <w:hideMark/>
          </w:tcPr>
          <w:p w:rsidR="00187E4F" w:rsidRDefault="00187E4F">
            <w:pPr>
              <w:rPr>
                <w:b/>
                <w:bCs/>
                <w:color w:val="1F1F1F"/>
                <w:sz w:val="24"/>
                <w:szCs w:val="24"/>
              </w:rPr>
            </w:pPr>
            <w:r>
              <w:rPr>
                <w:b/>
                <w:bCs/>
                <w:color w:val="1F1F1F"/>
              </w:rPr>
              <w:t>Битрейт видео, высокая частота кадров</w:t>
            </w:r>
            <w:r>
              <w:rPr>
                <w:b/>
                <w:bCs/>
                <w:color w:val="1F1F1F"/>
              </w:rPr>
              <w:br/>
              <w:t>(48, 50, 60)</w:t>
            </w:r>
          </w:p>
        </w:tc>
      </w:tr>
      <w:tr w:rsidR="00187E4F" w:rsidTr="00187E4F"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2160p (4К)</w:t>
            </w:r>
          </w:p>
        </w:tc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44–56 Мбит/</w:t>
            </w:r>
            <w:proofErr w:type="gramStart"/>
            <w:r>
              <w:t>с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66–85 Мбит/</w:t>
            </w:r>
            <w:proofErr w:type="gramStart"/>
            <w:r>
              <w:t>с</w:t>
            </w:r>
            <w:proofErr w:type="gramEnd"/>
          </w:p>
        </w:tc>
      </w:tr>
      <w:tr w:rsidR="00187E4F" w:rsidTr="00187E4F"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1440p (2К)</w:t>
            </w:r>
          </w:p>
        </w:tc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20 Мбит/</w:t>
            </w:r>
            <w:proofErr w:type="gramStart"/>
            <w:r>
              <w:t>с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30 Мбит/</w:t>
            </w:r>
            <w:proofErr w:type="gramStart"/>
            <w:r>
              <w:t>с</w:t>
            </w:r>
            <w:proofErr w:type="gramEnd"/>
          </w:p>
        </w:tc>
      </w:tr>
      <w:tr w:rsidR="00187E4F" w:rsidTr="00187E4F"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1080p</w:t>
            </w:r>
          </w:p>
        </w:tc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10 Мбит/</w:t>
            </w:r>
            <w:proofErr w:type="spellStart"/>
            <w:r>
              <w:t>c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15 Мбит/</w:t>
            </w:r>
            <w:proofErr w:type="gramStart"/>
            <w:r>
              <w:t>с</w:t>
            </w:r>
            <w:proofErr w:type="gramEnd"/>
          </w:p>
        </w:tc>
      </w:tr>
      <w:tr w:rsidR="00187E4F" w:rsidTr="00187E4F"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720p</w:t>
            </w:r>
          </w:p>
        </w:tc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6,5 Мбит/</w:t>
            </w:r>
            <w:proofErr w:type="gramStart"/>
            <w:r>
              <w:t>с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9,5 Мбит/</w:t>
            </w:r>
            <w:proofErr w:type="gramStart"/>
            <w:r>
              <w:t>с</w:t>
            </w:r>
            <w:proofErr w:type="gramEnd"/>
          </w:p>
        </w:tc>
      </w:tr>
      <w:tr w:rsidR="00187E4F" w:rsidTr="00187E4F"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480p</w:t>
            </w:r>
          </w:p>
        </w:tc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pStyle w:val="a3"/>
            </w:pPr>
            <w:r>
              <w:t>Не поддерживается</w:t>
            </w:r>
          </w:p>
        </w:tc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Не поддерживается</w:t>
            </w:r>
          </w:p>
        </w:tc>
      </w:tr>
      <w:tr w:rsidR="00187E4F" w:rsidTr="00187E4F"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360p</w:t>
            </w:r>
          </w:p>
        </w:tc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Не поддерживается</w:t>
            </w:r>
          </w:p>
        </w:tc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Не поддерживается</w:t>
            </w:r>
          </w:p>
        </w:tc>
      </w:tr>
    </w:tbl>
    <w:p w:rsidR="00187E4F" w:rsidRPr="005F33BB" w:rsidRDefault="00187E4F" w:rsidP="005F33BB">
      <w:pPr>
        <w:pStyle w:val="4"/>
        <w:shd w:val="clear" w:color="auto" w:fill="FFFFFF"/>
        <w:ind w:left="720"/>
        <w:rPr>
          <w:rFonts w:ascii="Arial" w:hAnsi="Arial" w:cs="Arial"/>
          <w:color w:val="1F1F1F"/>
          <w:spacing w:val="1"/>
          <w:highlight w:val="yellow"/>
        </w:rPr>
      </w:pPr>
      <w:r w:rsidRPr="005F33BB">
        <w:rPr>
          <w:rFonts w:ascii="Arial" w:hAnsi="Arial" w:cs="Arial"/>
          <w:color w:val="1F1F1F"/>
          <w:spacing w:val="1"/>
          <w:highlight w:val="yellow"/>
        </w:rPr>
        <w:t>Рекомендуемый битрейт аудио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54"/>
        <w:gridCol w:w="1399"/>
      </w:tblGrid>
      <w:tr w:rsidR="00187E4F" w:rsidTr="00187E4F">
        <w:tc>
          <w:tcPr>
            <w:tcW w:w="0" w:type="auto"/>
            <w:shd w:val="clear" w:color="auto" w:fill="E3E3E3"/>
            <w:vAlign w:val="bottom"/>
            <w:hideMark/>
          </w:tcPr>
          <w:p w:rsidR="00187E4F" w:rsidRDefault="00187E4F">
            <w:pPr>
              <w:rPr>
                <w:b/>
                <w:bCs/>
                <w:color w:val="1F1F1F"/>
                <w:sz w:val="24"/>
                <w:szCs w:val="24"/>
              </w:rPr>
            </w:pPr>
            <w:r>
              <w:rPr>
                <w:b/>
                <w:bCs/>
                <w:color w:val="1F1F1F"/>
              </w:rPr>
              <w:t>Тип</w:t>
            </w:r>
          </w:p>
        </w:tc>
        <w:tc>
          <w:tcPr>
            <w:tcW w:w="0" w:type="auto"/>
            <w:shd w:val="clear" w:color="auto" w:fill="E3E3E3"/>
            <w:vAlign w:val="bottom"/>
            <w:hideMark/>
          </w:tcPr>
          <w:p w:rsidR="00187E4F" w:rsidRDefault="00187E4F">
            <w:pPr>
              <w:rPr>
                <w:b/>
                <w:bCs/>
                <w:color w:val="1F1F1F"/>
                <w:sz w:val="24"/>
                <w:szCs w:val="24"/>
              </w:rPr>
            </w:pPr>
            <w:r>
              <w:rPr>
                <w:b/>
                <w:bCs/>
                <w:color w:val="1F1F1F"/>
              </w:rPr>
              <w:t>Битрейт аудио</w:t>
            </w:r>
          </w:p>
        </w:tc>
      </w:tr>
      <w:tr w:rsidR="00187E4F" w:rsidTr="00187E4F"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Моно</w:t>
            </w:r>
          </w:p>
        </w:tc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128 кбит/</w:t>
            </w:r>
            <w:proofErr w:type="gramStart"/>
            <w:r>
              <w:t>с</w:t>
            </w:r>
            <w:proofErr w:type="gramEnd"/>
          </w:p>
        </w:tc>
      </w:tr>
      <w:tr w:rsidR="00187E4F" w:rsidTr="00187E4F"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Стерео</w:t>
            </w:r>
          </w:p>
        </w:tc>
        <w:tc>
          <w:tcPr>
            <w:tcW w:w="0" w:type="auto"/>
            <w:shd w:val="clear" w:color="auto" w:fill="FFFFFF"/>
            <w:hideMark/>
          </w:tcPr>
          <w:p w:rsidR="00187E4F" w:rsidRDefault="00193714">
            <w:pPr>
              <w:rPr>
                <w:sz w:val="24"/>
                <w:szCs w:val="24"/>
              </w:rPr>
            </w:pPr>
            <w:r>
              <w:t xml:space="preserve">  </w:t>
            </w:r>
            <w:r w:rsidR="00187E4F">
              <w:t>384 кбит/</w:t>
            </w:r>
            <w:proofErr w:type="gramStart"/>
            <w:r w:rsidR="00187E4F">
              <w:t>с</w:t>
            </w:r>
            <w:proofErr w:type="gramEnd"/>
          </w:p>
        </w:tc>
      </w:tr>
      <w:tr w:rsidR="00187E4F" w:rsidTr="00187E4F"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5.1</w:t>
            </w:r>
          </w:p>
        </w:tc>
        <w:tc>
          <w:tcPr>
            <w:tcW w:w="0" w:type="auto"/>
            <w:shd w:val="clear" w:color="auto" w:fill="FFFFFF"/>
            <w:hideMark/>
          </w:tcPr>
          <w:p w:rsidR="00187E4F" w:rsidRDefault="00187E4F">
            <w:pPr>
              <w:rPr>
                <w:sz w:val="24"/>
                <w:szCs w:val="24"/>
              </w:rPr>
            </w:pPr>
            <w:r>
              <w:t>512 кбит/</w:t>
            </w:r>
            <w:proofErr w:type="gramStart"/>
            <w:r>
              <w:t>с</w:t>
            </w:r>
            <w:proofErr w:type="gramEnd"/>
          </w:p>
        </w:tc>
      </w:tr>
    </w:tbl>
    <w:p w:rsidR="00187E4F" w:rsidRPr="00187E4F" w:rsidRDefault="00187E4F" w:rsidP="00187E4F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</w:pPr>
    </w:p>
    <w:p w:rsidR="00F05B13" w:rsidRPr="003934B8" w:rsidRDefault="00F05B13" w:rsidP="00F05B1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7030A0"/>
          <w:spacing w:val="1"/>
          <w:sz w:val="32"/>
          <w:szCs w:val="32"/>
          <w:lang w:eastAsia="ru-RU"/>
        </w:rPr>
      </w:pPr>
      <w:r w:rsidRPr="003934B8">
        <w:rPr>
          <w:rFonts w:ascii="Arial" w:eastAsia="Times New Roman" w:hAnsi="Arial" w:cs="Arial"/>
          <w:b/>
          <w:color w:val="7030A0"/>
          <w:spacing w:val="1"/>
          <w:sz w:val="32"/>
          <w:szCs w:val="32"/>
          <w:lang w:eastAsia="ru-RU"/>
        </w:rPr>
        <w:lastRenderedPageBreak/>
        <w:t>Разрешение и соотношение сторон</w:t>
      </w:r>
    </w:p>
    <w:p w:rsidR="00F05B13" w:rsidRPr="00F05B13" w:rsidRDefault="00F05B13" w:rsidP="00F05B13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</w:pPr>
      <w:r w:rsidRPr="00F05B13"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  <w:t xml:space="preserve">На сайте YouTube у проигрывателей соотношение сторон составляет </w:t>
      </w:r>
      <w:r w:rsidRPr="00491CAF">
        <w:rPr>
          <w:rFonts w:ascii="Helvetica" w:eastAsia="Times New Roman" w:hAnsi="Helvetica" w:cs="Helvetica"/>
          <w:b/>
          <w:color w:val="1F1F1F"/>
          <w:spacing w:val="1"/>
          <w:sz w:val="24"/>
          <w:szCs w:val="24"/>
          <w:lang w:eastAsia="ru-RU"/>
        </w:rPr>
        <w:t>16:9</w:t>
      </w:r>
      <w:r w:rsidRPr="00F05B13"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  <w:t xml:space="preserve">. Если вы загрузите видео </w:t>
      </w:r>
      <w:r w:rsidRPr="00491CAF">
        <w:rPr>
          <w:rFonts w:ascii="Helvetica" w:eastAsia="Times New Roman" w:hAnsi="Helvetica" w:cs="Helvetica"/>
          <w:b/>
          <w:color w:val="1F1F1F"/>
          <w:spacing w:val="1"/>
          <w:sz w:val="24"/>
          <w:szCs w:val="24"/>
          <w:lang w:eastAsia="ru-RU"/>
        </w:rPr>
        <w:t>с другими параметрами</w:t>
      </w:r>
      <w:r w:rsidRPr="00F05B13"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  <w:t xml:space="preserve">, например вертикальное или квадратное, </w:t>
      </w:r>
      <w:r w:rsidRPr="00491CAF">
        <w:rPr>
          <w:rFonts w:ascii="Helvetica" w:eastAsia="Times New Roman" w:hAnsi="Helvetica" w:cs="Helvetica"/>
          <w:b/>
          <w:color w:val="1F1F1F"/>
          <w:spacing w:val="1"/>
          <w:sz w:val="24"/>
          <w:szCs w:val="24"/>
          <w:lang w:eastAsia="ru-RU"/>
        </w:rPr>
        <w:t xml:space="preserve">проигрыватель будет </w:t>
      </w:r>
      <w:r w:rsidRPr="00491CAF">
        <w:rPr>
          <w:rFonts w:ascii="Helvetica" w:eastAsia="Times New Roman" w:hAnsi="Helvetica" w:cs="Helvetica"/>
          <w:b/>
          <w:color w:val="1F1F1F"/>
          <w:spacing w:val="1"/>
          <w:sz w:val="24"/>
          <w:szCs w:val="24"/>
          <w:u w:val="single"/>
          <w:lang w:eastAsia="ru-RU"/>
        </w:rPr>
        <w:t>автоматически подстраиваться</w:t>
      </w:r>
      <w:r w:rsidRPr="00491CAF">
        <w:rPr>
          <w:rFonts w:ascii="Helvetica" w:eastAsia="Times New Roman" w:hAnsi="Helvetica" w:cs="Helvetica"/>
          <w:b/>
          <w:color w:val="1F1F1F"/>
          <w:spacing w:val="1"/>
          <w:sz w:val="24"/>
          <w:szCs w:val="24"/>
          <w:lang w:eastAsia="ru-RU"/>
        </w:rPr>
        <w:t xml:space="preserve"> под его формат</w:t>
      </w:r>
      <w:r w:rsidRPr="00F05B13">
        <w:rPr>
          <w:rFonts w:ascii="Helvetica" w:eastAsia="Times New Roman" w:hAnsi="Helvetica" w:cs="Helvetica"/>
          <w:color w:val="1F1F1F"/>
          <w:spacing w:val="1"/>
          <w:sz w:val="24"/>
          <w:szCs w:val="24"/>
          <w:lang w:eastAsia="ru-RU"/>
        </w:rPr>
        <w:t>.</w:t>
      </w:r>
    </w:p>
    <w:p w:rsidR="00F05B13" w:rsidRPr="00491CAF" w:rsidRDefault="00491CAF" w:rsidP="00F05B13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color w:val="FF0000"/>
          <w:spacing w:val="1"/>
          <w:sz w:val="28"/>
          <w:szCs w:val="28"/>
          <w:lang w:eastAsia="ru-RU"/>
        </w:rPr>
      </w:pPr>
      <w:r w:rsidRPr="00491CAF">
        <w:rPr>
          <w:rFonts w:ascii="Helvetica" w:eastAsia="Times New Roman" w:hAnsi="Helvetica" w:cs="Helvetica"/>
          <w:b/>
          <w:color w:val="FF0000"/>
          <w:spacing w:val="1"/>
          <w:sz w:val="28"/>
          <w:szCs w:val="28"/>
          <w:highlight w:val="green"/>
          <w:lang w:eastAsia="ru-RU"/>
        </w:rPr>
        <w:t>**</w:t>
      </w:r>
      <w:r w:rsidR="00F05B13" w:rsidRPr="00491CAF">
        <w:rPr>
          <w:rFonts w:ascii="Helvetica" w:eastAsia="Times New Roman" w:hAnsi="Helvetica" w:cs="Helvetica"/>
          <w:b/>
          <w:color w:val="FF0000"/>
          <w:spacing w:val="1"/>
          <w:sz w:val="28"/>
          <w:szCs w:val="28"/>
          <w:highlight w:val="green"/>
          <w:lang w:eastAsia="ru-RU"/>
        </w:rPr>
        <w:t>Подробнее </w:t>
      </w:r>
      <w:r w:rsidR="005B559B" w:rsidRPr="00491CAF">
        <w:rPr>
          <w:rFonts w:ascii="Helvetica" w:eastAsia="Times New Roman" w:hAnsi="Helvetica" w:cs="Helvetica"/>
          <w:b/>
          <w:color w:val="FF0000"/>
          <w:spacing w:val="1"/>
          <w:sz w:val="28"/>
          <w:szCs w:val="28"/>
          <w:highlight w:val="green"/>
          <w:lang w:eastAsia="ru-RU"/>
        </w:rPr>
        <w:t>о разрешении сторон сказано ниже.</w:t>
      </w:r>
    </w:p>
    <w:p w:rsidR="00831ACF" w:rsidRPr="00DD7727" w:rsidRDefault="00831ACF" w:rsidP="00831ACF">
      <w:pPr>
        <w:pStyle w:val="2"/>
        <w:shd w:val="clear" w:color="auto" w:fill="FFFFFF"/>
        <w:rPr>
          <w:rFonts w:ascii="Arial" w:hAnsi="Arial" w:cs="Arial"/>
          <w:bCs w:val="0"/>
          <w:color w:val="auto"/>
          <w:spacing w:val="1"/>
          <w:sz w:val="48"/>
          <w:szCs w:val="48"/>
        </w:rPr>
      </w:pPr>
      <w:r w:rsidRPr="00DD7727">
        <w:rPr>
          <w:rFonts w:ascii="Arial" w:hAnsi="Arial" w:cs="Arial"/>
          <w:bCs w:val="0"/>
          <w:color w:val="auto"/>
          <w:spacing w:val="1"/>
          <w:sz w:val="48"/>
          <w:szCs w:val="48"/>
        </w:rPr>
        <w:t>Цветовое пространство</w:t>
      </w:r>
    </w:p>
    <w:p w:rsidR="00831ACF" w:rsidRDefault="00831ACF" w:rsidP="00831ACF">
      <w:pPr>
        <w:pStyle w:val="3"/>
        <w:shd w:val="clear" w:color="auto" w:fill="FFFFFF"/>
        <w:rPr>
          <w:rFonts w:ascii="Arial" w:hAnsi="Arial" w:cs="Arial"/>
          <w:b w:val="0"/>
          <w:bCs w:val="0"/>
          <w:color w:val="1F1F1F"/>
          <w:spacing w:val="1"/>
        </w:rPr>
      </w:pPr>
      <w:r>
        <w:rPr>
          <w:rFonts w:ascii="Arial" w:hAnsi="Arial" w:cs="Arial"/>
          <w:b w:val="0"/>
          <w:bCs w:val="0"/>
          <w:color w:val="1F1F1F"/>
          <w:spacing w:val="1"/>
        </w:rPr>
        <w:t xml:space="preserve">Рекомендуемое цветовое пространство для видео в формате </w:t>
      </w:r>
      <w:r w:rsidRPr="00893CBA">
        <w:rPr>
          <w:rFonts w:ascii="Arial" w:hAnsi="Arial" w:cs="Arial"/>
          <w:bCs w:val="0"/>
          <w:color w:val="1F1F1F"/>
          <w:spacing w:val="1"/>
        </w:rPr>
        <w:t>SDR</w:t>
      </w:r>
    </w:p>
    <w:p w:rsidR="00831ACF" w:rsidRDefault="00831ACF" w:rsidP="00831ACF">
      <w:pPr>
        <w:shd w:val="clear" w:color="auto" w:fill="FFFFFF"/>
        <w:rPr>
          <w:rFonts w:ascii="Helvetica" w:hAnsi="Helvetica" w:cs="Helvetica"/>
          <w:color w:val="1F1F1F"/>
          <w:spacing w:val="1"/>
        </w:rPr>
      </w:pPr>
      <w:r>
        <w:rPr>
          <w:rFonts w:ascii="Helvetica" w:hAnsi="Helvetica" w:cs="Helvetica"/>
          <w:color w:val="1F1F1F"/>
          <w:spacing w:val="1"/>
        </w:rPr>
        <w:t xml:space="preserve">Если вы загружаете на YouTube ролики в формате </w:t>
      </w:r>
      <w:r w:rsidRPr="00893CBA">
        <w:rPr>
          <w:rFonts w:ascii="Helvetica" w:hAnsi="Helvetica" w:cs="Helvetica"/>
          <w:b/>
          <w:color w:val="1F1F1F"/>
          <w:spacing w:val="1"/>
        </w:rPr>
        <w:t>SDR</w:t>
      </w:r>
      <w:r>
        <w:rPr>
          <w:rFonts w:ascii="Helvetica" w:hAnsi="Helvetica" w:cs="Helvetica"/>
          <w:color w:val="1F1F1F"/>
          <w:spacing w:val="1"/>
        </w:rPr>
        <w:t xml:space="preserve">, используйте </w:t>
      </w:r>
      <w:r w:rsidRPr="00893CBA">
        <w:rPr>
          <w:rFonts w:ascii="Helvetica" w:hAnsi="Helvetica" w:cs="Helvetica"/>
          <w:b/>
          <w:color w:val="1F1F1F"/>
          <w:spacing w:val="1"/>
        </w:rPr>
        <w:t>стандарт BT.709</w:t>
      </w:r>
      <w:r>
        <w:rPr>
          <w:rFonts w:ascii="Helvetica" w:hAnsi="Helvetica" w:cs="Helvetica"/>
          <w:color w:val="1F1F1F"/>
          <w:spacing w:val="1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787"/>
        <w:gridCol w:w="2617"/>
        <w:gridCol w:w="1763"/>
        <w:gridCol w:w="3188"/>
      </w:tblGrid>
      <w:tr w:rsidR="00831ACF" w:rsidTr="00831ACF">
        <w:trPr>
          <w:tblHeader/>
        </w:trPr>
        <w:tc>
          <w:tcPr>
            <w:tcW w:w="0" w:type="auto"/>
            <w:shd w:val="clear" w:color="auto" w:fill="E3E3E3"/>
            <w:vAlign w:val="bottom"/>
            <w:hideMark/>
          </w:tcPr>
          <w:p w:rsidR="00831ACF" w:rsidRDefault="00831ACF">
            <w:pPr>
              <w:rPr>
                <w:b/>
                <w:bCs/>
                <w:color w:val="1F1F1F"/>
                <w:sz w:val="24"/>
                <w:szCs w:val="24"/>
              </w:rPr>
            </w:pPr>
            <w:r>
              <w:rPr>
                <w:b/>
                <w:bCs/>
                <w:color w:val="1F1F1F"/>
              </w:rPr>
              <w:t>Цветовое пространство</w:t>
            </w:r>
          </w:p>
        </w:tc>
        <w:tc>
          <w:tcPr>
            <w:tcW w:w="0" w:type="auto"/>
            <w:shd w:val="clear" w:color="auto" w:fill="E3E3E3"/>
            <w:vAlign w:val="bottom"/>
            <w:hideMark/>
          </w:tcPr>
          <w:p w:rsidR="00831ACF" w:rsidRDefault="00831ACF">
            <w:pPr>
              <w:rPr>
                <w:b/>
                <w:bCs/>
                <w:color w:val="1F1F1F"/>
                <w:sz w:val="24"/>
                <w:szCs w:val="24"/>
              </w:rPr>
            </w:pPr>
            <w:r>
              <w:rPr>
                <w:b/>
                <w:bCs/>
                <w:color w:val="1F1F1F"/>
              </w:rPr>
              <w:t>Характеристики цветопередачи (TRC)</w:t>
            </w:r>
          </w:p>
        </w:tc>
        <w:tc>
          <w:tcPr>
            <w:tcW w:w="0" w:type="auto"/>
            <w:shd w:val="clear" w:color="auto" w:fill="E3E3E3"/>
            <w:vAlign w:val="bottom"/>
            <w:hideMark/>
          </w:tcPr>
          <w:p w:rsidR="00831ACF" w:rsidRDefault="00831ACF">
            <w:pPr>
              <w:rPr>
                <w:b/>
                <w:bCs/>
                <w:color w:val="1F1F1F"/>
                <w:sz w:val="24"/>
                <w:szCs w:val="24"/>
              </w:rPr>
            </w:pPr>
            <w:r>
              <w:rPr>
                <w:b/>
                <w:bCs/>
                <w:color w:val="1F1F1F"/>
              </w:rPr>
              <w:t>Основные цвета</w:t>
            </w:r>
          </w:p>
        </w:tc>
        <w:tc>
          <w:tcPr>
            <w:tcW w:w="0" w:type="auto"/>
            <w:shd w:val="clear" w:color="auto" w:fill="E3E3E3"/>
            <w:vAlign w:val="bottom"/>
            <w:hideMark/>
          </w:tcPr>
          <w:p w:rsidR="00831ACF" w:rsidRDefault="00831ACF">
            <w:pPr>
              <w:rPr>
                <w:b/>
                <w:bCs/>
                <w:color w:val="1F1F1F"/>
                <w:sz w:val="24"/>
                <w:szCs w:val="24"/>
              </w:rPr>
            </w:pPr>
            <w:r>
              <w:rPr>
                <w:b/>
                <w:bCs/>
                <w:color w:val="1F1F1F"/>
              </w:rPr>
              <w:t>Коэффициенты матрицы преобразования цвета</w:t>
            </w:r>
          </w:p>
        </w:tc>
      </w:tr>
      <w:tr w:rsidR="00831ACF" w:rsidTr="00831ACF">
        <w:tc>
          <w:tcPr>
            <w:tcW w:w="0" w:type="auto"/>
            <w:shd w:val="clear" w:color="auto" w:fill="FFFFFF"/>
            <w:hideMark/>
          </w:tcPr>
          <w:p w:rsidR="00831ACF" w:rsidRDefault="00831ACF">
            <w:pPr>
              <w:rPr>
                <w:sz w:val="24"/>
                <w:szCs w:val="24"/>
              </w:rPr>
            </w:pPr>
            <w:r>
              <w:t>BT.709</w:t>
            </w:r>
          </w:p>
        </w:tc>
        <w:tc>
          <w:tcPr>
            <w:tcW w:w="0" w:type="auto"/>
            <w:shd w:val="clear" w:color="auto" w:fill="FFFFFF"/>
            <w:hideMark/>
          </w:tcPr>
          <w:p w:rsidR="00831ACF" w:rsidRDefault="00831ACF">
            <w:pPr>
              <w:rPr>
                <w:sz w:val="24"/>
                <w:szCs w:val="24"/>
              </w:rPr>
            </w:pPr>
            <w:r>
              <w:t>BT.709 (значение H.273: 1)</w:t>
            </w:r>
          </w:p>
        </w:tc>
        <w:tc>
          <w:tcPr>
            <w:tcW w:w="0" w:type="auto"/>
            <w:shd w:val="clear" w:color="auto" w:fill="FFFFFF"/>
            <w:hideMark/>
          </w:tcPr>
          <w:p w:rsidR="00831ACF" w:rsidRDefault="00831ACF">
            <w:pPr>
              <w:rPr>
                <w:sz w:val="24"/>
                <w:szCs w:val="24"/>
              </w:rPr>
            </w:pPr>
            <w:r>
              <w:t>BT.709 (значение H.273: 1)</w:t>
            </w:r>
          </w:p>
        </w:tc>
        <w:tc>
          <w:tcPr>
            <w:tcW w:w="0" w:type="auto"/>
            <w:shd w:val="clear" w:color="auto" w:fill="FFFFFF"/>
            <w:hideMark/>
          </w:tcPr>
          <w:p w:rsidR="00831ACF" w:rsidRDefault="00831ACF">
            <w:pPr>
              <w:rPr>
                <w:sz w:val="24"/>
                <w:szCs w:val="24"/>
              </w:rPr>
            </w:pPr>
            <w:r>
              <w:t>BT.709 (значение H.273: 1)</w:t>
            </w:r>
          </w:p>
        </w:tc>
      </w:tr>
    </w:tbl>
    <w:p w:rsidR="00831ACF" w:rsidRDefault="00831ACF" w:rsidP="00831ACF">
      <w:pPr>
        <w:pStyle w:val="a3"/>
        <w:shd w:val="clear" w:color="auto" w:fill="FFFFFF"/>
        <w:rPr>
          <w:rFonts w:ascii="Helvetica" w:hAnsi="Helvetica" w:cs="Helvetica"/>
          <w:color w:val="1F1F1F"/>
          <w:spacing w:val="1"/>
        </w:rPr>
      </w:pPr>
      <w:r>
        <w:rPr>
          <w:rFonts w:ascii="Helvetica" w:hAnsi="Helvetica" w:cs="Helvetica"/>
          <w:color w:val="1F1F1F"/>
          <w:spacing w:val="1"/>
        </w:rPr>
        <w:br/>
        <w:t xml:space="preserve">Перед обработкой видео похожие по функционалу матрицы преобразования цвета и основные цвета унифицируются. Например, характеристики цветопередачи стандартов </w:t>
      </w:r>
      <w:r w:rsidRPr="003C0325">
        <w:rPr>
          <w:rFonts w:ascii="Helvetica" w:hAnsi="Helvetica" w:cs="Helvetica"/>
          <w:b/>
          <w:color w:val="1F1F1F"/>
          <w:spacing w:val="1"/>
        </w:rPr>
        <w:t>BT.601 и BT.709</w:t>
      </w:r>
      <w:r w:rsidR="003C0325">
        <w:rPr>
          <w:rFonts w:ascii="Helvetica" w:hAnsi="Helvetica" w:cs="Helvetica"/>
          <w:b/>
          <w:color w:val="1F1F1F"/>
          <w:spacing w:val="1"/>
        </w:rPr>
        <w:t xml:space="preserve"> </w:t>
      </w:r>
      <w:r w:rsidRPr="003C0325">
        <w:rPr>
          <w:rFonts w:ascii="Helvetica" w:hAnsi="Helvetica" w:cs="Helvetica"/>
          <w:b/>
          <w:color w:val="1F1F1F"/>
          <w:spacing w:val="1"/>
        </w:rPr>
        <w:t xml:space="preserve"> </w:t>
      </w:r>
      <w:r w:rsidRPr="003C0325">
        <w:rPr>
          <w:rFonts w:ascii="Helvetica" w:hAnsi="Helvetica" w:cs="Helvetica"/>
          <w:b/>
          <w:color w:val="1F1F1F"/>
          <w:spacing w:val="1"/>
          <w:u w:val="single"/>
        </w:rPr>
        <w:t>идентичны</w:t>
      </w:r>
      <w:r>
        <w:rPr>
          <w:rFonts w:ascii="Helvetica" w:hAnsi="Helvetica" w:cs="Helvetica"/>
          <w:color w:val="1F1F1F"/>
          <w:spacing w:val="1"/>
        </w:rPr>
        <w:t xml:space="preserve">, поэтому на YouTube используются характеристики стандарта </w:t>
      </w:r>
      <w:r w:rsidRPr="00376633">
        <w:rPr>
          <w:rFonts w:ascii="Helvetica" w:hAnsi="Helvetica" w:cs="Helvetica"/>
          <w:b/>
          <w:color w:val="1F1F1F"/>
          <w:spacing w:val="1"/>
        </w:rPr>
        <w:t>BT.709</w:t>
      </w:r>
      <w:r>
        <w:rPr>
          <w:rFonts w:ascii="Helvetica" w:hAnsi="Helvetica" w:cs="Helvetica"/>
          <w:color w:val="1F1F1F"/>
          <w:spacing w:val="1"/>
        </w:rPr>
        <w:t>. Точно так же, поскольку в стандартах BT.601 NTSC и PAL матрицы преобразования цвета функционально не сильно отличаются, мы применяем</w:t>
      </w:r>
      <w:r w:rsidR="003C0325">
        <w:rPr>
          <w:rFonts w:ascii="Helvetica" w:hAnsi="Helvetica" w:cs="Helvetica"/>
          <w:color w:val="1F1F1F"/>
          <w:spacing w:val="1"/>
        </w:rPr>
        <w:t xml:space="preserve"> </w:t>
      </w:r>
      <w:r>
        <w:rPr>
          <w:rFonts w:ascii="Helvetica" w:hAnsi="Helvetica" w:cs="Helvetica"/>
          <w:color w:val="1F1F1F"/>
          <w:spacing w:val="1"/>
        </w:rPr>
        <w:t xml:space="preserve"> матрицу</w:t>
      </w:r>
      <w:r w:rsidR="003C0325">
        <w:rPr>
          <w:rFonts w:ascii="Helvetica" w:hAnsi="Helvetica" w:cs="Helvetica"/>
          <w:color w:val="1F1F1F"/>
          <w:spacing w:val="1"/>
        </w:rPr>
        <w:t xml:space="preserve"> </w:t>
      </w:r>
      <w:r>
        <w:rPr>
          <w:rFonts w:ascii="Helvetica" w:hAnsi="Helvetica" w:cs="Helvetica"/>
          <w:color w:val="1F1F1F"/>
          <w:spacing w:val="1"/>
        </w:rPr>
        <w:t xml:space="preserve"> стандарта </w:t>
      </w:r>
      <w:r w:rsidRPr="00376633">
        <w:rPr>
          <w:rFonts w:ascii="Helvetica" w:hAnsi="Helvetica" w:cs="Helvetica"/>
          <w:b/>
          <w:color w:val="1F1F1F"/>
          <w:spacing w:val="1"/>
        </w:rPr>
        <w:t>BT.601 NTSC</w:t>
      </w:r>
      <w:r>
        <w:rPr>
          <w:rFonts w:ascii="Helvetica" w:hAnsi="Helvetica" w:cs="Helvetica"/>
          <w:color w:val="1F1F1F"/>
          <w:spacing w:val="1"/>
        </w:rPr>
        <w:t>.</w:t>
      </w:r>
      <w:r w:rsidR="003C0325">
        <w:rPr>
          <w:rFonts w:ascii="Helvetica" w:hAnsi="Helvetica" w:cs="Helvetica"/>
          <w:color w:val="1F1F1F"/>
          <w:spacing w:val="1"/>
        </w:rPr>
        <w:t xml:space="preserve"> </w:t>
      </w:r>
      <w:r>
        <w:rPr>
          <w:rFonts w:ascii="Helvetica" w:hAnsi="Helvetica" w:cs="Helvetica"/>
          <w:color w:val="1F1F1F"/>
          <w:spacing w:val="1"/>
        </w:rPr>
        <w:t xml:space="preserve"> В случаях, когда значения цветового пространства сложно определить, система YouTube анализирует их следующим образом: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835"/>
        <w:gridCol w:w="4520"/>
      </w:tblGrid>
      <w:tr w:rsidR="00831ACF" w:rsidTr="00831ACF">
        <w:trPr>
          <w:tblHeader/>
        </w:trPr>
        <w:tc>
          <w:tcPr>
            <w:tcW w:w="0" w:type="auto"/>
            <w:shd w:val="clear" w:color="auto" w:fill="E3E3E3"/>
            <w:vAlign w:val="bottom"/>
            <w:hideMark/>
          </w:tcPr>
          <w:p w:rsidR="00831ACF" w:rsidRDefault="00831ACF">
            <w:pPr>
              <w:rPr>
                <w:b/>
                <w:bCs/>
                <w:color w:val="1F1F1F"/>
                <w:sz w:val="24"/>
                <w:szCs w:val="24"/>
              </w:rPr>
            </w:pPr>
            <w:r>
              <w:rPr>
                <w:b/>
                <w:bCs/>
                <w:color w:val="1F1F1F"/>
              </w:rPr>
              <w:t>Ситуация</w:t>
            </w:r>
          </w:p>
        </w:tc>
        <w:tc>
          <w:tcPr>
            <w:tcW w:w="0" w:type="auto"/>
            <w:shd w:val="clear" w:color="auto" w:fill="E3E3E3"/>
            <w:vAlign w:val="bottom"/>
            <w:hideMark/>
          </w:tcPr>
          <w:p w:rsidR="00831ACF" w:rsidRDefault="00831ACF">
            <w:pPr>
              <w:rPr>
                <w:b/>
                <w:bCs/>
                <w:color w:val="1F1F1F"/>
                <w:sz w:val="24"/>
                <w:szCs w:val="24"/>
              </w:rPr>
            </w:pPr>
            <w:r>
              <w:rPr>
                <w:b/>
                <w:bCs/>
                <w:color w:val="1F1F1F"/>
              </w:rPr>
              <w:t>Схема действий системы YouTube</w:t>
            </w:r>
          </w:p>
        </w:tc>
      </w:tr>
      <w:tr w:rsidR="00831ACF" w:rsidTr="00831ACF">
        <w:tc>
          <w:tcPr>
            <w:tcW w:w="0" w:type="auto"/>
            <w:shd w:val="clear" w:color="auto" w:fill="FFFFFF"/>
            <w:hideMark/>
          </w:tcPr>
          <w:p w:rsidR="00831ACF" w:rsidRDefault="00831ACF">
            <w:pPr>
              <w:rPr>
                <w:sz w:val="24"/>
                <w:szCs w:val="24"/>
              </w:rPr>
            </w:pPr>
            <w:r>
              <w:t>Характеристики цветопередачи цветового пространства загружаемого видео не указаны.</w:t>
            </w:r>
          </w:p>
        </w:tc>
        <w:tc>
          <w:tcPr>
            <w:tcW w:w="0" w:type="auto"/>
            <w:shd w:val="clear" w:color="auto" w:fill="FFFFFF"/>
            <w:hideMark/>
          </w:tcPr>
          <w:p w:rsidR="00831ACF" w:rsidRDefault="00831ACF">
            <w:pPr>
              <w:rPr>
                <w:sz w:val="24"/>
                <w:szCs w:val="24"/>
              </w:rPr>
            </w:pPr>
            <w:r>
              <w:t>Применяются характеристики цветопередачи стандарта BT.709.</w:t>
            </w:r>
          </w:p>
        </w:tc>
      </w:tr>
      <w:tr w:rsidR="00831ACF" w:rsidTr="00831ACF">
        <w:tc>
          <w:tcPr>
            <w:tcW w:w="0" w:type="auto"/>
            <w:shd w:val="clear" w:color="auto" w:fill="FFFFFF"/>
            <w:hideMark/>
          </w:tcPr>
          <w:p w:rsidR="00831ACF" w:rsidRDefault="00831ACF">
            <w:pPr>
              <w:rPr>
                <w:sz w:val="24"/>
                <w:szCs w:val="24"/>
              </w:rPr>
            </w:pPr>
            <w:r>
              <w:t>Матрица преобразования цвета и основные цвета не</w:t>
            </w:r>
            <w:r w:rsidR="00506CC5">
              <w:t xml:space="preserve"> </w:t>
            </w:r>
            <w:r>
              <w:t>известны или не указаны.</w:t>
            </w:r>
          </w:p>
        </w:tc>
        <w:tc>
          <w:tcPr>
            <w:tcW w:w="0" w:type="auto"/>
            <w:shd w:val="clear" w:color="auto" w:fill="FFFFFF"/>
            <w:hideMark/>
          </w:tcPr>
          <w:p w:rsidR="00831ACF" w:rsidRDefault="00831ACF">
            <w:pPr>
              <w:rPr>
                <w:sz w:val="24"/>
                <w:szCs w:val="24"/>
              </w:rPr>
            </w:pPr>
            <w:r>
              <w:t>Применяется матрица преобразования цвета и основные цвета стандарта BT.709.</w:t>
            </w:r>
          </w:p>
        </w:tc>
      </w:tr>
      <w:tr w:rsidR="00831ACF" w:rsidTr="00831ACF">
        <w:tc>
          <w:tcPr>
            <w:tcW w:w="0" w:type="auto"/>
            <w:shd w:val="clear" w:color="auto" w:fill="FFFFFF"/>
            <w:hideMark/>
          </w:tcPr>
          <w:p w:rsidR="00831ACF" w:rsidRDefault="00831ACF">
            <w:pPr>
              <w:rPr>
                <w:sz w:val="24"/>
                <w:szCs w:val="24"/>
              </w:rPr>
            </w:pPr>
            <w:r>
              <w:t>Указанные значения основных цветов соответствуют, например, стандарту BT.601, а матрица преобразования цвета – стандарту BT.709.</w:t>
            </w:r>
          </w:p>
        </w:tc>
        <w:tc>
          <w:tcPr>
            <w:tcW w:w="0" w:type="auto"/>
            <w:shd w:val="clear" w:color="auto" w:fill="FFFFFF"/>
            <w:hideMark/>
          </w:tcPr>
          <w:p w:rsidR="00831ACF" w:rsidRDefault="00831ACF">
            <w:pPr>
              <w:rPr>
                <w:sz w:val="24"/>
                <w:szCs w:val="24"/>
              </w:rPr>
            </w:pPr>
            <w:r>
              <w:t>Значения основных цветов приводятся в соответствие с матрицей преобразования цвета.</w:t>
            </w:r>
          </w:p>
        </w:tc>
      </w:tr>
      <w:tr w:rsidR="00831ACF" w:rsidTr="00831ACF">
        <w:tc>
          <w:tcPr>
            <w:tcW w:w="0" w:type="auto"/>
            <w:shd w:val="clear" w:color="auto" w:fill="FFFFFF"/>
            <w:hideMark/>
          </w:tcPr>
          <w:p w:rsidR="00831ACF" w:rsidRDefault="00831ACF">
            <w:pPr>
              <w:rPr>
                <w:sz w:val="24"/>
                <w:szCs w:val="24"/>
              </w:rPr>
            </w:pPr>
            <w:r>
              <w:t xml:space="preserve">Характеристики цветового пространства соответствуют стандартам BT.601 и BT.709,  либо матрица преобразования цвета, либо основные цвета </w:t>
            </w:r>
            <w:r w:rsidR="00506CC5">
              <w:t xml:space="preserve"> </w:t>
            </w:r>
            <w:r>
              <w:t>не указаны.</w:t>
            </w:r>
          </w:p>
        </w:tc>
        <w:tc>
          <w:tcPr>
            <w:tcW w:w="0" w:type="auto"/>
            <w:shd w:val="clear" w:color="auto" w:fill="FFFFFF"/>
            <w:hideMark/>
          </w:tcPr>
          <w:p w:rsidR="00831ACF" w:rsidRDefault="00831ACF">
            <w:pPr>
              <w:rPr>
                <w:sz w:val="24"/>
                <w:szCs w:val="24"/>
              </w:rPr>
            </w:pPr>
            <w:r>
              <w:t>Отсутствующие характеристики определяются в соответствии с указанными значениями основных цветов или матрицы преобразования цвета.</w:t>
            </w:r>
          </w:p>
        </w:tc>
      </w:tr>
    </w:tbl>
    <w:p w:rsidR="00831ACF" w:rsidRDefault="00831ACF" w:rsidP="00831ACF">
      <w:pPr>
        <w:pStyle w:val="a3"/>
        <w:shd w:val="clear" w:color="auto" w:fill="FFFFFF"/>
        <w:rPr>
          <w:rFonts w:ascii="Helvetica" w:hAnsi="Helvetica" w:cs="Helvetica"/>
          <w:color w:val="1F1F1F"/>
          <w:spacing w:val="1"/>
        </w:rPr>
      </w:pPr>
      <w:r>
        <w:rPr>
          <w:rFonts w:ascii="Helvetica" w:hAnsi="Helvetica" w:cs="Helvetica"/>
          <w:color w:val="1F1F1F"/>
          <w:spacing w:val="1"/>
        </w:rPr>
        <w:lastRenderedPageBreak/>
        <w:br/>
        <w:t xml:space="preserve">После того как характеристики цветового пространства будут унифицированы, система YouTube проверит его на соответствие одному из стандартов – </w:t>
      </w:r>
      <w:r w:rsidRPr="007D439A">
        <w:rPr>
          <w:rFonts w:ascii="Helvetica" w:hAnsi="Helvetica" w:cs="Helvetica"/>
          <w:b/>
          <w:color w:val="1F1F1F"/>
          <w:spacing w:val="1"/>
        </w:rPr>
        <w:t>BT.709</w:t>
      </w:r>
      <w:r>
        <w:rPr>
          <w:rFonts w:ascii="Helvetica" w:hAnsi="Helvetica" w:cs="Helvetica"/>
          <w:color w:val="1F1F1F"/>
          <w:spacing w:val="1"/>
        </w:rPr>
        <w:t xml:space="preserve"> или </w:t>
      </w:r>
      <w:r w:rsidRPr="007D439A">
        <w:rPr>
          <w:rFonts w:ascii="Helvetica" w:hAnsi="Helvetica" w:cs="Helvetica"/>
          <w:b/>
          <w:color w:val="1F1F1F"/>
          <w:spacing w:val="1"/>
        </w:rPr>
        <w:t>BT.601</w:t>
      </w:r>
      <w:r>
        <w:rPr>
          <w:rFonts w:ascii="Helvetica" w:hAnsi="Helvetica" w:cs="Helvetica"/>
          <w:color w:val="1F1F1F"/>
          <w:spacing w:val="1"/>
        </w:rPr>
        <w:t xml:space="preserve">. Если же </w:t>
      </w:r>
      <w:r w:rsidRPr="00893CBA">
        <w:rPr>
          <w:rFonts w:ascii="Helvetica" w:hAnsi="Helvetica" w:cs="Helvetica"/>
          <w:color w:val="1F1F1F"/>
          <w:spacing w:val="1"/>
          <w:u w:val="single"/>
        </w:rPr>
        <w:t>используемое цветовое пространство не поддерживается</w:t>
      </w:r>
      <w:r>
        <w:rPr>
          <w:rFonts w:ascii="Helvetica" w:hAnsi="Helvetica" w:cs="Helvetica"/>
          <w:color w:val="1F1F1F"/>
          <w:spacing w:val="1"/>
        </w:rPr>
        <w:t xml:space="preserve">, будет применен стандарт </w:t>
      </w:r>
      <w:r w:rsidRPr="00893CBA">
        <w:rPr>
          <w:rFonts w:ascii="Helvetica" w:hAnsi="Helvetica" w:cs="Helvetica"/>
          <w:b/>
          <w:color w:val="1F1F1F"/>
          <w:spacing w:val="1"/>
        </w:rPr>
        <w:t>BT.709</w:t>
      </w:r>
      <w:r>
        <w:rPr>
          <w:rFonts w:ascii="Helvetica" w:hAnsi="Helvetica" w:cs="Helvetica"/>
          <w:color w:val="1F1F1F"/>
          <w:spacing w:val="1"/>
        </w:rPr>
        <w:t>. Для этого система сопоставит значения пикселей.</w:t>
      </w:r>
    </w:p>
    <w:p w:rsidR="00831ACF" w:rsidRDefault="00831ACF" w:rsidP="00831ACF">
      <w:pPr>
        <w:shd w:val="clear" w:color="auto" w:fill="F2F2F2"/>
        <w:rPr>
          <w:rFonts w:ascii="Helvetica" w:hAnsi="Helvetica" w:cs="Helvetica"/>
          <w:color w:val="1F1F1F"/>
          <w:spacing w:val="1"/>
        </w:rPr>
      </w:pPr>
      <w:r>
        <w:rPr>
          <w:rStyle w:val="a6"/>
          <w:rFonts w:ascii="Helvetica" w:hAnsi="Helvetica" w:cs="Helvetica"/>
          <w:color w:val="1F1F1F"/>
          <w:spacing w:val="1"/>
        </w:rPr>
        <w:t>Примечание.</w:t>
      </w:r>
      <w:r>
        <w:rPr>
          <w:rFonts w:ascii="Helvetica" w:hAnsi="Helvetica" w:cs="Helvetica"/>
          <w:color w:val="1F1F1F"/>
          <w:spacing w:val="1"/>
        </w:rPr>
        <w:t xml:space="preserve"> Чтобы избежать появления полос на экране, система YouTube преобразует основные цвета с высокими значениями глубины цвета, если поддерживаемая передаточная функция HDR при этом не используется. Например, основные цвета стандарта BT.2020 конвертируются в цвета стандарта BT.709 с 8-битной глубиной. Кроме того, </w:t>
      </w:r>
      <w:r w:rsidRPr="00657156">
        <w:rPr>
          <w:rFonts w:ascii="Helvetica" w:hAnsi="Helvetica" w:cs="Helvetica"/>
          <w:b/>
          <w:color w:val="1F1F1F"/>
          <w:spacing w:val="1"/>
        </w:rPr>
        <w:t>полный</w:t>
      </w:r>
      <w:r>
        <w:rPr>
          <w:rFonts w:ascii="Helvetica" w:hAnsi="Helvetica" w:cs="Helvetica"/>
          <w:color w:val="1F1F1F"/>
          <w:spacing w:val="1"/>
        </w:rPr>
        <w:t xml:space="preserve"> цветовой диапазон </w:t>
      </w:r>
      <w:r w:rsidRPr="00657156">
        <w:rPr>
          <w:rFonts w:ascii="Helvetica" w:hAnsi="Helvetica" w:cs="Helvetica"/>
          <w:b/>
          <w:color w:val="1F1F1F"/>
          <w:spacing w:val="1"/>
        </w:rPr>
        <w:t>преобразуется</w:t>
      </w:r>
      <w:r w:rsidR="00657156" w:rsidRPr="00657156">
        <w:rPr>
          <w:rFonts w:ascii="Helvetica" w:hAnsi="Helvetica" w:cs="Helvetica"/>
          <w:b/>
          <w:color w:val="1F1F1F"/>
          <w:spacing w:val="1"/>
        </w:rPr>
        <w:t xml:space="preserve"> </w:t>
      </w:r>
      <w:r w:rsidRPr="00657156">
        <w:rPr>
          <w:rFonts w:ascii="Helvetica" w:hAnsi="Helvetica" w:cs="Helvetica"/>
          <w:b/>
          <w:color w:val="1F1F1F"/>
          <w:spacing w:val="1"/>
        </w:rPr>
        <w:t xml:space="preserve"> </w:t>
      </w:r>
      <w:proofErr w:type="gramStart"/>
      <w:r w:rsidRPr="00657156">
        <w:rPr>
          <w:rFonts w:ascii="Helvetica" w:hAnsi="Helvetica" w:cs="Helvetica"/>
          <w:b/>
          <w:color w:val="1F1F1F"/>
          <w:spacing w:val="1"/>
        </w:rPr>
        <w:t>в</w:t>
      </w:r>
      <w:proofErr w:type="gramEnd"/>
      <w:r w:rsidRPr="00657156">
        <w:rPr>
          <w:rFonts w:ascii="Helvetica" w:hAnsi="Helvetica" w:cs="Helvetica"/>
          <w:b/>
          <w:color w:val="1F1F1F"/>
          <w:spacing w:val="1"/>
        </w:rPr>
        <w:t xml:space="preserve"> ограниченный</w:t>
      </w:r>
      <w:r>
        <w:rPr>
          <w:rFonts w:ascii="Helvetica" w:hAnsi="Helvetica" w:cs="Helvetica"/>
          <w:color w:val="1F1F1F"/>
          <w:spacing w:val="1"/>
        </w:rPr>
        <w:t>.</w:t>
      </w:r>
    </w:p>
    <w:p w:rsidR="00831ACF" w:rsidRDefault="00831ACF" w:rsidP="00831ACF">
      <w:pPr>
        <w:shd w:val="clear" w:color="auto" w:fill="FFF0D1"/>
        <w:rPr>
          <w:rFonts w:ascii="Helvetica" w:hAnsi="Helvetica" w:cs="Helvetica"/>
          <w:color w:val="1F1F1F"/>
          <w:spacing w:val="1"/>
        </w:rPr>
      </w:pPr>
      <w:r w:rsidRPr="00893CBA">
        <w:rPr>
          <w:rStyle w:val="a6"/>
          <w:rFonts w:ascii="Helvetica" w:hAnsi="Helvetica" w:cs="Helvetica"/>
          <w:color w:val="FF0000"/>
          <w:spacing w:val="1"/>
          <w:sz w:val="28"/>
          <w:szCs w:val="28"/>
        </w:rPr>
        <w:t>Важно!</w:t>
      </w:r>
      <w:r>
        <w:rPr>
          <w:rFonts w:ascii="Helvetica" w:hAnsi="Helvetica" w:cs="Helvetica"/>
          <w:color w:val="1F1F1F"/>
          <w:spacing w:val="1"/>
        </w:rPr>
        <w:t> </w:t>
      </w:r>
      <w:r w:rsidRPr="00893CBA">
        <w:rPr>
          <w:rFonts w:ascii="Helvetica" w:hAnsi="Helvetica" w:cs="Helvetica"/>
          <w:b/>
          <w:color w:val="1F1F1F"/>
          <w:spacing w:val="1"/>
          <w:highlight w:val="yellow"/>
        </w:rPr>
        <w:t>Не рекомендуется</w:t>
      </w:r>
      <w:r>
        <w:rPr>
          <w:rFonts w:ascii="Helvetica" w:hAnsi="Helvetica" w:cs="Helvetica"/>
          <w:color w:val="1F1F1F"/>
          <w:spacing w:val="1"/>
        </w:rPr>
        <w:t xml:space="preserve"> загружать на YouTube видео с </w:t>
      </w:r>
      <w:r w:rsidRPr="00236D76">
        <w:rPr>
          <w:rFonts w:ascii="Helvetica" w:hAnsi="Helvetica" w:cs="Helvetica"/>
          <w:b/>
          <w:color w:val="1F1F1F"/>
          <w:spacing w:val="1"/>
        </w:rPr>
        <w:t>матрицей преобразования цвета модели RGB</w:t>
      </w:r>
      <w:r>
        <w:rPr>
          <w:rFonts w:ascii="Helvetica" w:hAnsi="Helvetica" w:cs="Helvetica"/>
          <w:color w:val="1F1F1F"/>
          <w:spacing w:val="1"/>
        </w:rPr>
        <w:t xml:space="preserve">. В этом случае система будет считать, что </w:t>
      </w:r>
      <w:r w:rsidRPr="00156D9A">
        <w:rPr>
          <w:rFonts w:ascii="Helvetica" w:hAnsi="Helvetica" w:cs="Helvetica"/>
          <w:b/>
          <w:color w:val="1F1F1F"/>
          <w:spacing w:val="1"/>
          <w:highlight w:val="yellow"/>
          <w:u w:val="single"/>
        </w:rPr>
        <w:t>матрица не указана</w:t>
      </w:r>
      <w:r>
        <w:rPr>
          <w:rFonts w:ascii="Helvetica" w:hAnsi="Helvetica" w:cs="Helvetica"/>
          <w:color w:val="1F1F1F"/>
          <w:spacing w:val="1"/>
        </w:rPr>
        <w:t xml:space="preserve">, и определит ее в соответствии с основными цветами. Также имейте в виду, что характеристики цветопередачи модели RGB будут преобразованы в характеристики стандарта </w:t>
      </w:r>
      <w:r w:rsidRPr="00236D76">
        <w:rPr>
          <w:rFonts w:ascii="Helvetica" w:hAnsi="Helvetica" w:cs="Helvetica"/>
          <w:b/>
          <w:color w:val="1F1F1F"/>
          <w:spacing w:val="1"/>
        </w:rPr>
        <w:t>BT.709</w:t>
      </w:r>
      <w:r>
        <w:rPr>
          <w:rFonts w:ascii="Helvetica" w:hAnsi="Helvetica" w:cs="Helvetica"/>
          <w:color w:val="1F1F1F"/>
          <w:spacing w:val="1"/>
        </w:rPr>
        <w:t xml:space="preserve">. Если формат основных цветов, матрицы преобразования цвета или характеристик цветопередачи не поддерживается конверсионным фильтром </w:t>
      </w:r>
      <w:proofErr w:type="spellStart"/>
      <w:r>
        <w:rPr>
          <w:rFonts w:ascii="Helvetica" w:hAnsi="Helvetica" w:cs="Helvetica"/>
          <w:color w:val="1F1F1F"/>
          <w:spacing w:val="1"/>
        </w:rPr>
        <w:t>FFmpeg</w:t>
      </w:r>
      <w:proofErr w:type="spellEnd"/>
      <w:r>
        <w:rPr>
          <w:rFonts w:ascii="Helvetica" w:hAnsi="Helvetica" w:cs="Helvetica"/>
          <w:color w:val="1F1F1F"/>
          <w:spacing w:val="1"/>
        </w:rPr>
        <w:t xml:space="preserve">, он </w:t>
      </w:r>
      <w:r w:rsidRPr="00236D76">
        <w:rPr>
          <w:rFonts w:ascii="Helvetica" w:hAnsi="Helvetica" w:cs="Helvetica"/>
          <w:b/>
          <w:color w:val="1F1F1F"/>
          <w:spacing w:val="1"/>
        </w:rPr>
        <w:t>будет изменен на формат стандарта BT.709</w:t>
      </w:r>
      <w:r>
        <w:rPr>
          <w:rFonts w:ascii="Helvetica" w:hAnsi="Helvetica" w:cs="Helvetica"/>
          <w:color w:val="1F1F1F"/>
          <w:spacing w:val="1"/>
        </w:rPr>
        <w:t>.</w:t>
      </w:r>
    </w:p>
    <w:p w:rsidR="003159FD" w:rsidRDefault="003159FD">
      <w:pPr>
        <w:rPr>
          <w:color w:val="0070C0"/>
        </w:rPr>
      </w:pPr>
    </w:p>
    <w:p w:rsidR="005B2293" w:rsidRDefault="005B2293" w:rsidP="005B2293">
      <w:pPr>
        <w:pStyle w:val="1"/>
        <w:shd w:val="clear" w:color="auto" w:fill="FFFFFF"/>
        <w:rPr>
          <w:rFonts w:ascii="Arial" w:hAnsi="Arial" w:cs="Arial"/>
          <w:b w:val="0"/>
          <w:bCs w:val="0"/>
          <w:color w:val="1F1F1F"/>
        </w:rPr>
      </w:pPr>
      <w:r>
        <w:rPr>
          <w:rFonts w:ascii="Arial" w:hAnsi="Arial" w:cs="Arial"/>
          <w:b w:val="0"/>
          <w:bCs w:val="0"/>
          <w:color w:val="1F1F1F"/>
        </w:rPr>
        <w:t>Разрешение и соотношение сторон видео</w:t>
      </w:r>
    </w:p>
    <w:p w:rsidR="005B2293" w:rsidRDefault="005B2293" w:rsidP="005B2293">
      <w:pPr>
        <w:pStyle w:val="a3"/>
        <w:shd w:val="clear" w:color="auto" w:fill="FFFFFF"/>
        <w:rPr>
          <w:rFonts w:ascii="Helvetica" w:hAnsi="Helvetica" w:cs="Helvetica"/>
          <w:color w:val="1F1F1F"/>
          <w:sz w:val="21"/>
          <w:szCs w:val="21"/>
        </w:rPr>
      </w:pPr>
      <w:r>
        <w:rPr>
          <w:rFonts w:ascii="Helvetica" w:hAnsi="Helvetica" w:cs="Helvetica"/>
          <w:color w:val="1F1F1F"/>
          <w:sz w:val="21"/>
          <w:szCs w:val="21"/>
        </w:rPr>
        <w:t xml:space="preserve">Соотношение сторон видео на YouTube зависит от формата самого ролика и от того, где вы его воспроизводите: в браузере на сайте или в приложении для </w:t>
      </w:r>
      <w:proofErr w:type="spellStart"/>
      <w:r>
        <w:rPr>
          <w:rFonts w:ascii="Helvetica" w:hAnsi="Helvetica" w:cs="Helvetica"/>
          <w:color w:val="1F1F1F"/>
          <w:sz w:val="21"/>
          <w:szCs w:val="21"/>
        </w:rPr>
        <w:t>Android</w:t>
      </w:r>
      <w:proofErr w:type="spellEnd"/>
      <w:r>
        <w:rPr>
          <w:rFonts w:ascii="Helvetica" w:hAnsi="Helvetica" w:cs="Helvetica"/>
          <w:color w:val="1F1F1F"/>
          <w:sz w:val="21"/>
          <w:szCs w:val="21"/>
        </w:rPr>
        <w:t xml:space="preserve"> или </w:t>
      </w:r>
      <w:proofErr w:type="spellStart"/>
      <w:r>
        <w:rPr>
          <w:rFonts w:ascii="Helvetica" w:hAnsi="Helvetica" w:cs="Helvetica"/>
          <w:color w:val="1F1F1F"/>
          <w:sz w:val="21"/>
          <w:szCs w:val="21"/>
        </w:rPr>
        <w:t>iOS</w:t>
      </w:r>
      <w:proofErr w:type="spellEnd"/>
      <w:r>
        <w:rPr>
          <w:rFonts w:ascii="Helvetica" w:hAnsi="Helvetica" w:cs="Helvetica"/>
          <w:color w:val="1F1F1F"/>
          <w:sz w:val="21"/>
          <w:szCs w:val="21"/>
        </w:rPr>
        <w:t xml:space="preserve">. Размер проигрывателя </w:t>
      </w:r>
      <w:r w:rsidRPr="007F6F22">
        <w:rPr>
          <w:rFonts w:ascii="Helvetica" w:hAnsi="Helvetica" w:cs="Helvetica"/>
          <w:b/>
          <w:color w:val="1F1F1F"/>
          <w:sz w:val="21"/>
          <w:szCs w:val="21"/>
          <w:highlight w:val="cyan"/>
          <w:u w:val="single"/>
        </w:rPr>
        <w:t>автоматически подстраивается под видео</w:t>
      </w:r>
      <w:r>
        <w:rPr>
          <w:rFonts w:ascii="Helvetica" w:hAnsi="Helvetica" w:cs="Helvetica"/>
          <w:color w:val="1F1F1F"/>
          <w:sz w:val="21"/>
          <w:szCs w:val="21"/>
        </w:rPr>
        <w:t>.</w:t>
      </w:r>
    </w:p>
    <w:p w:rsidR="005B2293" w:rsidRPr="003934B8" w:rsidRDefault="005B2293" w:rsidP="005B2293">
      <w:pPr>
        <w:pStyle w:val="2"/>
        <w:shd w:val="clear" w:color="auto" w:fill="FFFFFF"/>
        <w:rPr>
          <w:rFonts w:ascii="Arial" w:hAnsi="Arial" w:cs="Arial"/>
          <w:bCs w:val="0"/>
          <w:color w:val="7030A0"/>
          <w:sz w:val="32"/>
          <w:szCs w:val="32"/>
        </w:rPr>
      </w:pPr>
      <w:r w:rsidRPr="003934B8">
        <w:rPr>
          <w:rFonts w:ascii="Arial" w:hAnsi="Arial" w:cs="Arial"/>
          <w:bCs w:val="0"/>
          <w:color w:val="7030A0"/>
          <w:sz w:val="32"/>
          <w:szCs w:val="32"/>
        </w:rPr>
        <w:t>Как</w:t>
      </w:r>
      <w:r w:rsidR="007D6CFB">
        <w:rPr>
          <w:rFonts w:ascii="Arial" w:hAnsi="Arial" w:cs="Arial"/>
          <w:bCs w:val="0"/>
          <w:color w:val="7030A0"/>
          <w:sz w:val="32"/>
          <w:szCs w:val="32"/>
        </w:rPr>
        <w:t xml:space="preserve"> </w:t>
      </w:r>
      <w:r w:rsidRPr="003934B8">
        <w:rPr>
          <w:rFonts w:ascii="Arial" w:hAnsi="Arial" w:cs="Arial"/>
          <w:bCs w:val="0"/>
          <w:color w:val="7030A0"/>
          <w:sz w:val="32"/>
          <w:szCs w:val="32"/>
        </w:rPr>
        <w:t xml:space="preserve"> будет выглядеть ваш ролик</w:t>
      </w:r>
    </w:p>
    <w:p w:rsidR="005B2293" w:rsidRDefault="005B2293" w:rsidP="005B2293">
      <w:pPr>
        <w:pStyle w:val="a3"/>
        <w:shd w:val="clear" w:color="auto" w:fill="FFFFFF"/>
        <w:rPr>
          <w:rFonts w:ascii="Helvetica" w:hAnsi="Helvetica" w:cs="Helvetica"/>
          <w:color w:val="1F1F1F"/>
          <w:spacing w:val="1"/>
        </w:rPr>
      </w:pPr>
      <w:r>
        <w:rPr>
          <w:rFonts w:ascii="Helvetica" w:hAnsi="Helvetica" w:cs="Helvetica"/>
          <w:color w:val="1F1F1F"/>
          <w:spacing w:val="1"/>
        </w:rPr>
        <w:t xml:space="preserve">На сайте </w:t>
      </w:r>
      <w:r w:rsidRPr="00461157">
        <w:rPr>
          <w:rFonts w:ascii="Helvetica" w:hAnsi="Helvetica" w:cs="Helvetica"/>
          <w:b/>
          <w:color w:val="1F1F1F"/>
          <w:spacing w:val="1"/>
        </w:rPr>
        <w:t>YouTube</w:t>
      </w:r>
      <w:r>
        <w:rPr>
          <w:rFonts w:ascii="Helvetica" w:hAnsi="Helvetica" w:cs="Helvetica"/>
          <w:color w:val="1F1F1F"/>
          <w:spacing w:val="1"/>
        </w:rPr>
        <w:t xml:space="preserve"> у проигрывателей соотношение сторон составляет </w:t>
      </w:r>
      <w:r w:rsidRPr="00461157">
        <w:rPr>
          <w:rFonts w:ascii="Helvetica" w:hAnsi="Helvetica" w:cs="Helvetica"/>
          <w:b/>
          <w:color w:val="1F1F1F"/>
          <w:spacing w:val="1"/>
          <w:highlight w:val="yellow"/>
        </w:rPr>
        <w:t>16:9</w:t>
      </w:r>
      <w:r w:rsidR="00FF66A1">
        <w:rPr>
          <w:rFonts w:ascii="Helvetica" w:hAnsi="Helvetica" w:cs="Helvetica"/>
          <w:color w:val="1F1F1F"/>
          <w:spacing w:val="1"/>
        </w:rPr>
        <w:t xml:space="preserve">. Если же  </w:t>
      </w:r>
      <w:r>
        <w:rPr>
          <w:rFonts w:ascii="Helvetica" w:hAnsi="Helvetica" w:cs="Helvetica"/>
          <w:color w:val="1F1F1F"/>
          <w:spacing w:val="1"/>
        </w:rPr>
        <w:t xml:space="preserve">вы </w:t>
      </w:r>
      <w:r w:rsidR="00FB75EA">
        <w:rPr>
          <w:rFonts w:ascii="Helvetica" w:hAnsi="Helvetica" w:cs="Helvetica"/>
          <w:color w:val="1F1F1F"/>
          <w:spacing w:val="1"/>
        </w:rPr>
        <w:t xml:space="preserve"> </w:t>
      </w:r>
      <w:r>
        <w:rPr>
          <w:rFonts w:ascii="Helvetica" w:hAnsi="Helvetica" w:cs="Helvetica"/>
          <w:color w:val="1F1F1F"/>
          <w:spacing w:val="1"/>
        </w:rPr>
        <w:t xml:space="preserve">загрузите </w:t>
      </w:r>
      <w:r w:rsidR="00FB75EA">
        <w:rPr>
          <w:rFonts w:ascii="Helvetica" w:hAnsi="Helvetica" w:cs="Helvetica"/>
          <w:color w:val="1F1F1F"/>
          <w:spacing w:val="1"/>
        </w:rPr>
        <w:t xml:space="preserve"> </w:t>
      </w:r>
      <w:r>
        <w:rPr>
          <w:rFonts w:ascii="Helvetica" w:hAnsi="Helvetica" w:cs="Helvetica"/>
          <w:color w:val="1F1F1F"/>
          <w:spacing w:val="1"/>
        </w:rPr>
        <w:t xml:space="preserve">ролик </w:t>
      </w:r>
      <w:r w:rsidR="00FB75EA">
        <w:rPr>
          <w:rFonts w:ascii="Helvetica" w:hAnsi="Helvetica" w:cs="Helvetica"/>
          <w:color w:val="1F1F1F"/>
          <w:spacing w:val="1"/>
        </w:rPr>
        <w:t xml:space="preserve"> </w:t>
      </w:r>
      <w:r>
        <w:rPr>
          <w:rFonts w:ascii="Helvetica" w:hAnsi="Helvetica" w:cs="Helvetica"/>
          <w:color w:val="1F1F1F"/>
          <w:spacing w:val="1"/>
        </w:rPr>
        <w:t xml:space="preserve">с другими </w:t>
      </w:r>
      <w:r w:rsidR="00FB75EA">
        <w:rPr>
          <w:rFonts w:ascii="Helvetica" w:hAnsi="Helvetica" w:cs="Helvetica"/>
          <w:color w:val="1F1F1F"/>
          <w:spacing w:val="1"/>
        </w:rPr>
        <w:t xml:space="preserve"> </w:t>
      </w:r>
      <w:r>
        <w:rPr>
          <w:rFonts w:ascii="Helvetica" w:hAnsi="Helvetica" w:cs="Helvetica"/>
          <w:color w:val="1F1F1F"/>
          <w:spacing w:val="1"/>
        </w:rPr>
        <w:t>параметрами,</w:t>
      </w:r>
      <w:r w:rsidR="00FB75EA">
        <w:rPr>
          <w:rFonts w:ascii="Helvetica" w:hAnsi="Helvetica" w:cs="Helvetica"/>
          <w:color w:val="1F1F1F"/>
          <w:spacing w:val="1"/>
        </w:rPr>
        <w:t xml:space="preserve"> </w:t>
      </w:r>
      <w:r>
        <w:rPr>
          <w:rFonts w:ascii="Helvetica" w:hAnsi="Helvetica" w:cs="Helvetica"/>
          <w:color w:val="1F1F1F"/>
          <w:spacing w:val="1"/>
        </w:rPr>
        <w:t xml:space="preserve"> </w:t>
      </w:r>
      <w:r w:rsidRPr="007C2630">
        <w:rPr>
          <w:rFonts w:ascii="Helvetica" w:hAnsi="Helvetica" w:cs="Helvetica"/>
          <w:b/>
          <w:color w:val="1F1F1F"/>
          <w:spacing w:val="1"/>
          <w:highlight w:val="cyan"/>
        </w:rPr>
        <w:t xml:space="preserve">окно проигрывателя будет </w:t>
      </w:r>
      <w:r w:rsidRPr="006E137C">
        <w:rPr>
          <w:rFonts w:ascii="Helvetica" w:hAnsi="Helvetica" w:cs="Helvetica"/>
          <w:b/>
          <w:color w:val="1F1F1F"/>
          <w:spacing w:val="1"/>
          <w:highlight w:val="yellow"/>
        </w:rPr>
        <w:t>автоматически подстраиваться под его форма</w:t>
      </w:r>
      <w:r w:rsidRPr="006E137C">
        <w:rPr>
          <w:rFonts w:ascii="Helvetica" w:hAnsi="Helvetica" w:cs="Helvetica"/>
          <w:color w:val="1F1F1F"/>
          <w:spacing w:val="1"/>
          <w:highlight w:val="yellow"/>
        </w:rPr>
        <w:t>т</w:t>
      </w:r>
      <w:r>
        <w:rPr>
          <w:rFonts w:ascii="Helvetica" w:hAnsi="Helvetica" w:cs="Helvetica"/>
          <w:color w:val="1F1F1F"/>
          <w:spacing w:val="1"/>
        </w:rPr>
        <w:t>.</w:t>
      </w:r>
    </w:p>
    <w:p w:rsidR="005B2293" w:rsidRDefault="005B2293" w:rsidP="005B2293">
      <w:pPr>
        <w:pStyle w:val="a3"/>
        <w:shd w:val="clear" w:color="auto" w:fill="FFFFFF"/>
        <w:rPr>
          <w:rFonts w:ascii="Helvetica" w:hAnsi="Helvetica" w:cs="Helvetica"/>
          <w:color w:val="1F1F1F"/>
          <w:spacing w:val="1"/>
        </w:rPr>
      </w:pPr>
      <w:r>
        <w:rPr>
          <w:rFonts w:ascii="Helvetica" w:hAnsi="Helvetica" w:cs="Helvetica"/>
          <w:color w:val="1F1F1F"/>
          <w:spacing w:val="1"/>
        </w:rPr>
        <w:t>В</w:t>
      </w:r>
      <w:r w:rsidR="00FB75EA">
        <w:rPr>
          <w:rFonts w:ascii="Helvetica" w:hAnsi="Helvetica" w:cs="Helvetica"/>
          <w:color w:val="1F1F1F"/>
          <w:spacing w:val="1"/>
        </w:rPr>
        <w:t xml:space="preserve"> </w:t>
      </w:r>
      <w:r>
        <w:rPr>
          <w:rFonts w:ascii="Helvetica" w:hAnsi="Helvetica" w:cs="Helvetica"/>
          <w:color w:val="1F1F1F"/>
          <w:spacing w:val="1"/>
        </w:rPr>
        <w:t xml:space="preserve"> некоторых</w:t>
      </w:r>
      <w:r w:rsidR="00FB75EA">
        <w:rPr>
          <w:rFonts w:ascii="Helvetica" w:hAnsi="Helvetica" w:cs="Helvetica"/>
          <w:color w:val="1F1F1F"/>
          <w:spacing w:val="1"/>
        </w:rPr>
        <w:t xml:space="preserve"> </w:t>
      </w:r>
      <w:r>
        <w:rPr>
          <w:rFonts w:ascii="Helvetica" w:hAnsi="Helvetica" w:cs="Helvetica"/>
          <w:color w:val="1F1F1F"/>
          <w:spacing w:val="1"/>
        </w:rPr>
        <w:t xml:space="preserve"> случаях</w:t>
      </w:r>
      <w:r w:rsidR="00B2231C">
        <w:rPr>
          <w:rFonts w:ascii="Helvetica" w:hAnsi="Helvetica" w:cs="Helvetica"/>
          <w:color w:val="1F1F1F"/>
          <w:spacing w:val="1"/>
        </w:rPr>
        <w:t xml:space="preserve"> </w:t>
      </w:r>
      <w:r>
        <w:rPr>
          <w:rFonts w:ascii="Helvetica" w:hAnsi="Helvetica" w:cs="Helvetica"/>
          <w:color w:val="1F1F1F"/>
          <w:spacing w:val="1"/>
        </w:rPr>
        <w:t xml:space="preserve"> к видео</w:t>
      </w:r>
      <w:r w:rsidR="00FB75EA">
        <w:rPr>
          <w:rFonts w:ascii="Helvetica" w:hAnsi="Helvetica" w:cs="Helvetica"/>
          <w:color w:val="1F1F1F"/>
          <w:spacing w:val="1"/>
        </w:rPr>
        <w:t xml:space="preserve"> </w:t>
      </w:r>
      <w:r>
        <w:rPr>
          <w:rFonts w:ascii="Helvetica" w:hAnsi="Helvetica" w:cs="Helvetica"/>
          <w:color w:val="1F1F1F"/>
          <w:spacing w:val="1"/>
        </w:rPr>
        <w:t xml:space="preserve"> </w:t>
      </w:r>
      <w:r w:rsidRPr="007C2630">
        <w:rPr>
          <w:rFonts w:ascii="Helvetica" w:hAnsi="Helvetica" w:cs="Helvetica"/>
          <w:b/>
          <w:color w:val="1F1F1F"/>
          <w:spacing w:val="1"/>
        </w:rPr>
        <w:t>могут</w:t>
      </w:r>
      <w:r w:rsidR="00B2231C">
        <w:rPr>
          <w:rFonts w:ascii="Helvetica" w:hAnsi="Helvetica" w:cs="Helvetica"/>
          <w:b/>
          <w:color w:val="1F1F1F"/>
          <w:spacing w:val="1"/>
        </w:rPr>
        <w:t xml:space="preserve"> </w:t>
      </w:r>
      <w:r w:rsidRPr="007C2630">
        <w:rPr>
          <w:rFonts w:ascii="Helvetica" w:hAnsi="Helvetica" w:cs="Helvetica"/>
          <w:b/>
          <w:color w:val="1F1F1F"/>
          <w:spacing w:val="1"/>
        </w:rPr>
        <w:t xml:space="preserve"> добавляться полосы</w:t>
      </w:r>
      <w:r>
        <w:rPr>
          <w:rFonts w:ascii="Helvetica" w:hAnsi="Helvetica" w:cs="Helvetica"/>
          <w:color w:val="1F1F1F"/>
          <w:spacing w:val="1"/>
        </w:rPr>
        <w:t>. Например, так</w:t>
      </w:r>
      <w:r w:rsidR="00FB75EA">
        <w:rPr>
          <w:rFonts w:ascii="Helvetica" w:hAnsi="Helvetica" w:cs="Helvetica"/>
          <w:color w:val="1F1F1F"/>
          <w:spacing w:val="1"/>
        </w:rPr>
        <w:t xml:space="preserve">ое </w:t>
      </w:r>
      <w:r>
        <w:rPr>
          <w:rFonts w:ascii="Helvetica" w:hAnsi="Helvetica" w:cs="Helvetica"/>
          <w:color w:val="1F1F1F"/>
          <w:spacing w:val="1"/>
        </w:rPr>
        <w:t xml:space="preserve"> </w:t>
      </w:r>
      <w:r w:rsidR="00FB75EA">
        <w:rPr>
          <w:rFonts w:ascii="Helvetica" w:hAnsi="Helvetica" w:cs="Helvetica"/>
          <w:color w:val="1F1F1F"/>
          <w:spacing w:val="1"/>
        </w:rPr>
        <w:t>может произойти</w:t>
      </w:r>
      <w:r>
        <w:rPr>
          <w:rFonts w:ascii="Helvetica" w:hAnsi="Helvetica" w:cs="Helvetica"/>
          <w:color w:val="1F1F1F"/>
          <w:spacing w:val="1"/>
        </w:rPr>
        <w:t xml:space="preserve">, если запустить в браузере компьютера </w:t>
      </w:r>
      <w:r w:rsidRPr="00FB75EA">
        <w:rPr>
          <w:rFonts w:ascii="Helvetica" w:hAnsi="Helvetica" w:cs="Helvetica"/>
          <w:b/>
          <w:color w:val="1F1F1F"/>
          <w:spacing w:val="1"/>
        </w:rPr>
        <w:t>вертикальный ролик</w:t>
      </w:r>
      <w:r>
        <w:rPr>
          <w:rFonts w:ascii="Helvetica" w:hAnsi="Helvetica" w:cs="Helvetica"/>
          <w:color w:val="1F1F1F"/>
          <w:spacing w:val="1"/>
        </w:rPr>
        <w:t xml:space="preserve"> с соотношением </w:t>
      </w:r>
      <w:r w:rsidR="00547572">
        <w:rPr>
          <w:rFonts w:ascii="Helvetica" w:hAnsi="Helvetica" w:cs="Helvetica"/>
          <w:color w:val="1F1F1F"/>
          <w:spacing w:val="1"/>
        </w:rPr>
        <w:t xml:space="preserve"> </w:t>
      </w:r>
      <w:r>
        <w:rPr>
          <w:rFonts w:ascii="Helvetica" w:hAnsi="Helvetica" w:cs="Helvetica"/>
          <w:color w:val="1F1F1F"/>
          <w:spacing w:val="1"/>
        </w:rPr>
        <w:t xml:space="preserve">сторон </w:t>
      </w:r>
      <w:r w:rsidRPr="00547572">
        <w:rPr>
          <w:rFonts w:ascii="Helvetica" w:hAnsi="Helvetica" w:cs="Helvetica"/>
          <w:b/>
          <w:color w:val="1F1F1F"/>
          <w:spacing w:val="1"/>
          <w:highlight w:val="yellow"/>
        </w:rPr>
        <w:t>9:16</w:t>
      </w:r>
      <w:r>
        <w:rPr>
          <w:rFonts w:ascii="Helvetica" w:hAnsi="Helvetica" w:cs="Helvetica"/>
          <w:color w:val="1F1F1F"/>
          <w:spacing w:val="1"/>
        </w:rPr>
        <w:t>. По умолчанию эти полосы будут белыми, а в тёмной теме – тёмно-серыми.</w:t>
      </w:r>
    </w:p>
    <w:p w:rsidR="005B2293" w:rsidRDefault="006E137C" w:rsidP="005B2293">
      <w:pPr>
        <w:pStyle w:val="a3"/>
        <w:shd w:val="clear" w:color="auto" w:fill="FFFFFF"/>
        <w:rPr>
          <w:rFonts w:ascii="Helvetica" w:hAnsi="Helvetica" w:cs="Helvetica"/>
          <w:color w:val="1F1F1F"/>
          <w:spacing w:val="1"/>
        </w:rPr>
      </w:pPr>
      <w:r w:rsidRPr="006E137C">
        <w:rPr>
          <w:rFonts w:ascii="Helvetica" w:hAnsi="Helvetica" w:cs="Helvetica"/>
          <w:noProof/>
          <w:color w:val="1F1F1F"/>
          <w:spacing w:val="1"/>
        </w:rPr>
        <w:drawing>
          <wp:inline distT="0" distB="0" distL="0" distR="0">
            <wp:extent cx="228600" cy="241300"/>
            <wp:effectExtent l="19050" t="0" r="0" b="0"/>
            <wp:docPr id="4" name="Рисунок 0" descr="znak05m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nak05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1F1F1F"/>
          <w:spacing w:val="1"/>
        </w:rPr>
        <w:t xml:space="preserve"> </w:t>
      </w:r>
      <w:r w:rsidR="005B2293">
        <w:rPr>
          <w:rFonts w:ascii="Helvetica" w:hAnsi="Helvetica" w:cs="Helvetica"/>
          <w:color w:val="1F1F1F"/>
          <w:spacing w:val="1"/>
        </w:rPr>
        <w:t xml:space="preserve">Старайтесь </w:t>
      </w:r>
      <w:r w:rsidR="005B2293" w:rsidRPr="00461157">
        <w:rPr>
          <w:rFonts w:ascii="Helvetica" w:hAnsi="Helvetica" w:cs="Helvetica"/>
          <w:b/>
          <w:color w:val="1F1F1F"/>
          <w:spacing w:val="1"/>
          <w:highlight w:val="yellow"/>
        </w:rPr>
        <w:t>не добавлять</w:t>
      </w:r>
      <w:r w:rsidR="005B2293" w:rsidRPr="006E137C">
        <w:rPr>
          <w:rFonts w:ascii="Helvetica" w:hAnsi="Helvetica" w:cs="Helvetica"/>
          <w:b/>
          <w:color w:val="1F1F1F"/>
          <w:spacing w:val="1"/>
        </w:rPr>
        <w:t xml:space="preserve"> в видео поля и черные полосы</w:t>
      </w:r>
      <w:r w:rsidR="005B2293">
        <w:rPr>
          <w:rFonts w:ascii="Helvetica" w:hAnsi="Helvetica" w:cs="Helvetica"/>
          <w:color w:val="1F1F1F"/>
          <w:spacing w:val="1"/>
        </w:rPr>
        <w:t xml:space="preserve"> – это </w:t>
      </w:r>
      <w:r w:rsidR="005B2293" w:rsidRPr="00180F60">
        <w:rPr>
          <w:rFonts w:ascii="Helvetica" w:hAnsi="Helvetica" w:cs="Helvetica"/>
          <w:color w:val="1F1F1F"/>
          <w:spacing w:val="1"/>
          <w:u w:val="single"/>
        </w:rPr>
        <w:t>затрудняет настройку размера проигрывателя</w:t>
      </w:r>
      <w:r w:rsidR="005B2293">
        <w:rPr>
          <w:rFonts w:ascii="Helvetica" w:hAnsi="Helvetica" w:cs="Helvetica"/>
          <w:color w:val="1F1F1F"/>
          <w:spacing w:val="1"/>
        </w:rPr>
        <w:t>.</w:t>
      </w:r>
      <w:r w:rsidR="005625DA">
        <w:rPr>
          <w:rFonts w:ascii="Helvetica" w:hAnsi="Helvetica" w:cs="Helvetica"/>
          <w:color w:val="1F1F1F"/>
          <w:spacing w:val="1"/>
        </w:rPr>
        <w:t xml:space="preserve"> </w:t>
      </w:r>
    </w:p>
    <w:p w:rsidR="005625DA" w:rsidRDefault="005625DA" w:rsidP="005B2293">
      <w:pPr>
        <w:pStyle w:val="a3"/>
        <w:shd w:val="clear" w:color="auto" w:fill="FFFFFF"/>
        <w:rPr>
          <w:rFonts w:ascii="Helvetica" w:hAnsi="Helvetica" w:cs="Helvetica"/>
          <w:color w:val="1F1F1F"/>
          <w:spacing w:val="1"/>
        </w:rPr>
      </w:pPr>
    </w:p>
    <w:p w:rsidR="005B2293" w:rsidRPr="00D46BC8" w:rsidRDefault="005B2293" w:rsidP="005B2293">
      <w:pPr>
        <w:pStyle w:val="2"/>
        <w:shd w:val="clear" w:color="auto" w:fill="FFFFFF"/>
        <w:rPr>
          <w:rFonts w:ascii="Arial" w:hAnsi="Arial" w:cs="Arial"/>
          <w:bCs w:val="0"/>
          <w:color w:val="7030A0"/>
          <w:sz w:val="32"/>
          <w:szCs w:val="32"/>
        </w:rPr>
      </w:pPr>
      <w:r w:rsidRPr="00D46BC8">
        <w:rPr>
          <w:rFonts w:ascii="Arial" w:hAnsi="Arial" w:cs="Arial"/>
          <w:bCs w:val="0"/>
          <w:color w:val="7030A0"/>
          <w:sz w:val="32"/>
          <w:szCs w:val="32"/>
        </w:rPr>
        <w:lastRenderedPageBreak/>
        <w:t>Разрешение</w:t>
      </w:r>
      <w:r w:rsidR="007D6CFB">
        <w:rPr>
          <w:rFonts w:ascii="Arial" w:hAnsi="Arial" w:cs="Arial"/>
          <w:bCs w:val="0"/>
          <w:color w:val="7030A0"/>
          <w:sz w:val="32"/>
          <w:szCs w:val="32"/>
        </w:rPr>
        <w:t xml:space="preserve"> </w:t>
      </w:r>
      <w:r w:rsidRPr="00D46BC8">
        <w:rPr>
          <w:rFonts w:ascii="Arial" w:hAnsi="Arial" w:cs="Arial"/>
          <w:bCs w:val="0"/>
          <w:color w:val="7030A0"/>
          <w:sz w:val="32"/>
          <w:szCs w:val="32"/>
        </w:rPr>
        <w:t xml:space="preserve"> и </w:t>
      </w:r>
      <w:r w:rsidR="007D6CFB">
        <w:rPr>
          <w:rFonts w:ascii="Arial" w:hAnsi="Arial" w:cs="Arial"/>
          <w:bCs w:val="0"/>
          <w:color w:val="7030A0"/>
          <w:sz w:val="32"/>
          <w:szCs w:val="32"/>
        </w:rPr>
        <w:t xml:space="preserve"> </w:t>
      </w:r>
      <w:r w:rsidRPr="00D46BC8">
        <w:rPr>
          <w:rFonts w:ascii="Arial" w:hAnsi="Arial" w:cs="Arial"/>
          <w:bCs w:val="0"/>
          <w:color w:val="7030A0"/>
          <w:sz w:val="32"/>
          <w:szCs w:val="32"/>
        </w:rPr>
        <w:t xml:space="preserve">соотношение </w:t>
      </w:r>
      <w:r w:rsidR="00E744E3">
        <w:rPr>
          <w:rFonts w:ascii="Arial" w:hAnsi="Arial" w:cs="Arial"/>
          <w:bCs w:val="0"/>
          <w:color w:val="7030A0"/>
          <w:sz w:val="32"/>
          <w:szCs w:val="32"/>
        </w:rPr>
        <w:t xml:space="preserve"> </w:t>
      </w:r>
      <w:r w:rsidRPr="00D46BC8">
        <w:rPr>
          <w:rFonts w:ascii="Arial" w:hAnsi="Arial" w:cs="Arial"/>
          <w:bCs w:val="0"/>
          <w:color w:val="7030A0"/>
          <w:sz w:val="32"/>
          <w:szCs w:val="32"/>
        </w:rPr>
        <w:t>сторон</w:t>
      </w:r>
    </w:p>
    <w:p w:rsidR="005B2293" w:rsidRDefault="005B2293" w:rsidP="005B2293">
      <w:pPr>
        <w:pStyle w:val="a3"/>
        <w:shd w:val="clear" w:color="auto" w:fill="FFFFFF"/>
        <w:rPr>
          <w:rFonts w:ascii="Helvetica" w:hAnsi="Helvetica" w:cs="Helvetica"/>
          <w:color w:val="1F1F1F"/>
          <w:spacing w:val="1"/>
        </w:rPr>
      </w:pPr>
      <w:r>
        <w:rPr>
          <w:rFonts w:ascii="Helvetica" w:hAnsi="Helvetica" w:cs="Helvetica"/>
          <w:color w:val="1F1F1F"/>
          <w:spacing w:val="1"/>
        </w:rPr>
        <w:t>Для видео</w:t>
      </w:r>
      <w:r w:rsidR="009641BD">
        <w:rPr>
          <w:rFonts w:ascii="Helvetica" w:hAnsi="Helvetica" w:cs="Helvetica"/>
          <w:color w:val="1F1F1F"/>
          <w:spacing w:val="1"/>
        </w:rPr>
        <w:t xml:space="preserve"> </w:t>
      </w:r>
      <w:r>
        <w:rPr>
          <w:rFonts w:ascii="Helvetica" w:hAnsi="Helvetica" w:cs="Helvetica"/>
          <w:color w:val="1F1F1F"/>
          <w:spacing w:val="1"/>
        </w:rPr>
        <w:t xml:space="preserve"> со стандартным соотношением сторон </w:t>
      </w:r>
      <w:r w:rsidRPr="0060336B">
        <w:rPr>
          <w:rFonts w:ascii="Helvetica" w:hAnsi="Helvetica" w:cs="Helvetica"/>
          <w:b/>
          <w:color w:val="1F1F1F"/>
          <w:spacing w:val="1"/>
        </w:rPr>
        <w:t>16:9</w:t>
      </w:r>
      <w:r>
        <w:rPr>
          <w:rFonts w:ascii="Helvetica" w:hAnsi="Helvetica" w:cs="Helvetica"/>
          <w:color w:val="1F1F1F"/>
          <w:spacing w:val="1"/>
        </w:rPr>
        <w:t xml:space="preserve"> используйте следующие разрешения:</w:t>
      </w:r>
    </w:p>
    <w:p w:rsidR="005B2293" w:rsidRPr="005B2293" w:rsidRDefault="005B2293" w:rsidP="005B229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Helvetica" w:hAnsi="Helvetica" w:cs="Helvetica"/>
          <w:color w:val="1F1F1F"/>
          <w:spacing w:val="1"/>
          <w:sz w:val="28"/>
          <w:szCs w:val="28"/>
        </w:rPr>
      </w:pPr>
      <w:r w:rsidRPr="005B2293">
        <w:rPr>
          <w:rStyle w:val="a6"/>
          <w:rFonts w:ascii="Helvetica" w:hAnsi="Helvetica" w:cs="Helvetica"/>
          <w:color w:val="1F1F1F"/>
          <w:spacing w:val="1"/>
          <w:sz w:val="28"/>
          <w:szCs w:val="28"/>
        </w:rPr>
        <w:t>2160p:</w:t>
      </w:r>
      <w:r w:rsidRPr="005B2293">
        <w:rPr>
          <w:rFonts w:ascii="Helvetica" w:hAnsi="Helvetica" w:cs="Helvetica"/>
          <w:color w:val="1F1F1F"/>
          <w:spacing w:val="1"/>
          <w:sz w:val="28"/>
          <w:szCs w:val="28"/>
        </w:rPr>
        <w:t> 3840 </w:t>
      </w:r>
      <w:proofErr w:type="spellStart"/>
      <w:r w:rsidRPr="005B2293">
        <w:rPr>
          <w:rFonts w:ascii="Helvetica" w:hAnsi="Helvetica" w:cs="Helvetica"/>
          <w:color w:val="1F1F1F"/>
          <w:spacing w:val="1"/>
          <w:sz w:val="28"/>
          <w:szCs w:val="28"/>
        </w:rPr>
        <w:t>x</w:t>
      </w:r>
      <w:proofErr w:type="spellEnd"/>
      <w:r w:rsidRPr="005B2293">
        <w:rPr>
          <w:rFonts w:ascii="Helvetica" w:hAnsi="Helvetica" w:cs="Helvetica"/>
          <w:color w:val="1F1F1F"/>
          <w:spacing w:val="1"/>
          <w:sz w:val="28"/>
          <w:szCs w:val="28"/>
        </w:rPr>
        <w:t> 2160</w:t>
      </w:r>
    </w:p>
    <w:p w:rsidR="005B2293" w:rsidRPr="005B2293" w:rsidRDefault="005B2293" w:rsidP="005B229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Helvetica" w:hAnsi="Helvetica" w:cs="Helvetica"/>
          <w:color w:val="1F1F1F"/>
          <w:spacing w:val="1"/>
          <w:sz w:val="28"/>
          <w:szCs w:val="28"/>
        </w:rPr>
      </w:pPr>
      <w:r w:rsidRPr="005B2293">
        <w:rPr>
          <w:rStyle w:val="a6"/>
          <w:rFonts w:ascii="Helvetica" w:hAnsi="Helvetica" w:cs="Helvetica"/>
          <w:color w:val="1F1F1F"/>
          <w:spacing w:val="1"/>
          <w:sz w:val="28"/>
          <w:szCs w:val="28"/>
        </w:rPr>
        <w:t>1440p:</w:t>
      </w:r>
      <w:r w:rsidRPr="005B2293">
        <w:rPr>
          <w:rFonts w:ascii="Helvetica" w:hAnsi="Helvetica" w:cs="Helvetica"/>
          <w:color w:val="1F1F1F"/>
          <w:spacing w:val="1"/>
          <w:sz w:val="28"/>
          <w:szCs w:val="28"/>
        </w:rPr>
        <w:t> 2560 </w:t>
      </w:r>
      <w:proofErr w:type="spellStart"/>
      <w:r w:rsidRPr="005B2293">
        <w:rPr>
          <w:rFonts w:ascii="Helvetica" w:hAnsi="Helvetica" w:cs="Helvetica"/>
          <w:color w:val="1F1F1F"/>
          <w:spacing w:val="1"/>
          <w:sz w:val="28"/>
          <w:szCs w:val="28"/>
        </w:rPr>
        <w:t>x</w:t>
      </w:r>
      <w:proofErr w:type="spellEnd"/>
      <w:r w:rsidRPr="005B2293">
        <w:rPr>
          <w:rFonts w:ascii="Helvetica" w:hAnsi="Helvetica" w:cs="Helvetica"/>
          <w:color w:val="1F1F1F"/>
          <w:spacing w:val="1"/>
          <w:sz w:val="28"/>
          <w:szCs w:val="28"/>
        </w:rPr>
        <w:t> 1440</w:t>
      </w:r>
    </w:p>
    <w:p w:rsidR="005B2293" w:rsidRPr="005B2293" w:rsidRDefault="005B2293" w:rsidP="005B229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Helvetica" w:hAnsi="Helvetica" w:cs="Helvetica"/>
          <w:color w:val="1F1F1F"/>
          <w:spacing w:val="1"/>
          <w:sz w:val="28"/>
          <w:szCs w:val="28"/>
        </w:rPr>
      </w:pPr>
      <w:r w:rsidRPr="005B2293">
        <w:rPr>
          <w:rStyle w:val="a6"/>
          <w:rFonts w:ascii="Helvetica" w:hAnsi="Helvetica" w:cs="Helvetica"/>
          <w:color w:val="1F1F1F"/>
          <w:spacing w:val="1"/>
          <w:sz w:val="28"/>
          <w:szCs w:val="28"/>
        </w:rPr>
        <w:t>1080p:</w:t>
      </w:r>
      <w:r w:rsidRPr="005B2293">
        <w:rPr>
          <w:rFonts w:ascii="Helvetica" w:hAnsi="Helvetica" w:cs="Helvetica"/>
          <w:color w:val="1F1F1F"/>
          <w:spacing w:val="1"/>
          <w:sz w:val="28"/>
          <w:szCs w:val="28"/>
        </w:rPr>
        <w:t> 1920 </w:t>
      </w:r>
      <w:proofErr w:type="spellStart"/>
      <w:r w:rsidRPr="005B2293">
        <w:rPr>
          <w:rFonts w:ascii="Helvetica" w:hAnsi="Helvetica" w:cs="Helvetica"/>
          <w:color w:val="1F1F1F"/>
          <w:spacing w:val="1"/>
          <w:sz w:val="28"/>
          <w:szCs w:val="28"/>
        </w:rPr>
        <w:t>x</w:t>
      </w:r>
      <w:proofErr w:type="spellEnd"/>
      <w:r w:rsidRPr="005B2293">
        <w:rPr>
          <w:rFonts w:ascii="Helvetica" w:hAnsi="Helvetica" w:cs="Helvetica"/>
          <w:color w:val="1F1F1F"/>
          <w:spacing w:val="1"/>
          <w:sz w:val="28"/>
          <w:szCs w:val="28"/>
        </w:rPr>
        <w:t> 1080</w:t>
      </w:r>
    </w:p>
    <w:p w:rsidR="005B2293" w:rsidRPr="005B2293" w:rsidRDefault="005B2293" w:rsidP="005B229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Helvetica" w:hAnsi="Helvetica" w:cs="Helvetica"/>
          <w:color w:val="1F1F1F"/>
          <w:spacing w:val="1"/>
          <w:sz w:val="28"/>
          <w:szCs w:val="28"/>
        </w:rPr>
      </w:pPr>
      <w:r w:rsidRPr="005B2293">
        <w:rPr>
          <w:rStyle w:val="a6"/>
          <w:rFonts w:ascii="Helvetica" w:hAnsi="Helvetica" w:cs="Helvetica"/>
          <w:color w:val="1F1F1F"/>
          <w:spacing w:val="1"/>
          <w:sz w:val="28"/>
          <w:szCs w:val="28"/>
        </w:rPr>
        <w:t>720p:</w:t>
      </w:r>
      <w:r w:rsidRPr="005B2293">
        <w:rPr>
          <w:rFonts w:ascii="Helvetica" w:hAnsi="Helvetica" w:cs="Helvetica"/>
          <w:color w:val="1F1F1F"/>
          <w:spacing w:val="1"/>
          <w:sz w:val="28"/>
          <w:szCs w:val="28"/>
        </w:rPr>
        <w:t> 1280 </w:t>
      </w:r>
      <w:proofErr w:type="spellStart"/>
      <w:r w:rsidRPr="005B2293">
        <w:rPr>
          <w:rFonts w:ascii="Helvetica" w:hAnsi="Helvetica" w:cs="Helvetica"/>
          <w:color w:val="1F1F1F"/>
          <w:spacing w:val="1"/>
          <w:sz w:val="28"/>
          <w:szCs w:val="28"/>
        </w:rPr>
        <w:t>x</w:t>
      </w:r>
      <w:proofErr w:type="spellEnd"/>
      <w:r w:rsidRPr="005B2293">
        <w:rPr>
          <w:rFonts w:ascii="Helvetica" w:hAnsi="Helvetica" w:cs="Helvetica"/>
          <w:color w:val="1F1F1F"/>
          <w:spacing w:val="1"/>
          <w:sz w:val="28"/>
          <w:szCs w:val="28"/>
        </w:rPr>
        <w:t> 720</w:t>
      </w:r>
    </w:p>
    <w:p w:rsidR="005B2293" w:rsidRPr="005B2293" w:rsidRDefault="005B2293" w:rsidP="005B229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Helvetica" w:hAnsi="Helvetica" w:cs="Helvetica"/>
          <w:color w:val="1F1F1F"/>
          <w:spacing w:val="1"/>
          <w:sz w:val="28"/>
          <w:szCs w:val="28"/>
        </w:rPr>
      </w:pPr>
      <w:r w:rsidRPr="005B2293">
        <w:rPr>
          <w:rStyle w:val="a6"/>
          <w:rFonts w:ascii="Helvetica" w:hAnsi="Helvetica" w:cs="Helvetica"/>
          <w:color w:val="1F1F1F"/>
          <w:spacing w:val="1"/>
          <w:sz w:val="28"/>
          <w:szCs w:val="28"/>
        </w:rPr>
        <w:t>480p:</w:t>
      </w:r>
      <w:r w:rsidRPr="005B2293">
        <w:rPr>
          <w:rFonts w:ascii="Helvetica" w:hAnsi="Helvetica" w:cs="Helvetica"/>
          <w:color w:val="1F1F1F"/>
          <w:spacing w:val="1"/>
          <w:sz w:val="28"/>
          <w:szCs w:val="28"/>
        </w:rPr>
        <w:t> 854 </w:t>
      </w:r>
      <w:proofErr w:type="spellStart"/>
      <w:r w:rsidRPr="005B2293">
        <w:rPr>
          <w:rFonts w:ascii="Helvetica" w:hAnsi="Helvetica" w:cs="Helvetica"/>
          <w:color w:val="1F1F1F"/>
          <w:spacing w:val="1"/>
          <w:sz w:val="28"/>
          <w:szCs w:val="28"/>
        </w:rPr>
        <w:t>x</w:t>
      </w:r>
      <w:proofErr w:type="spellEnd"/>
      <w:r w:rsidRPr="005B2293">
        <w:rPr>
          <w:rFonts w:ascii="Helvetica" w:hAnsi="Helvetica" w:cs="Helvetica"/>
          <w:color w:val="1F1F1F"/>
          <w:spacing w:val="1"/>
          <w:sz w:val="28"/>
          <w:szCs w:val="28"/>
        </w:rPr>
        <w:t> 480</w:t>
      </w:r>
    </w:p>
    <w:p w:rsidR="005B2293" w:rsidRPr="00470B60" w:rsidRDefault="005B2293" w:rsidP="005B229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Helvetica" w:hAnsi="Helvetica" w:cs="Helvetica"/>
          <w:color w:val="1F1F1F"/>
          <w:spacing w:val="1"/>
          <w:sz w:val="28"/>
          <w:szCs w:val="28"/>
          <w:highlight w:val="green"/>
        </w:rPr>
      </w:pPr>
      <w:r w:rsidRPr="00470B60">
        <w:rPr>
          <w:rStyle w:val="a6"/>
          <w:rFonts w:ascii="Helvetica" w:hAnsi="Helvetica" w:cs="Helvetica"/>
          <w:color w:val="1F1F1F"/>
          <w:spacing w:val="1"/>
          <w:sz w:val="28"/>
          <w:szCs w:val="28"/>
        </w:rPr>
        <w:t>360p:</w:t>
      </w:r>
      <w:r w:rsidRPr="00470B60">
        <w:rPr>
          <w:rFonts w:ascii="Helvetica" w:hAnsi="Helvetica" w:cs="Helvetica"/>
          <w:color w:val="1F1F1F"/>
          <w:spacing w:val="1"/>
          <w:sz w:val="28"/>
          <w:szCs w:val="28"/>
          <w:highlight w:val="green"/>
        </w:rPr>
        <w:t> 640 </w:t>
      </w:r>
      <w:proofErr w:type="spellStart"/>
      <w:r w:rsidRPr="00470B60">
        <w:rPr>
          <w:rFonts w:ascii="Helvetica" w:hAnsi="Helvetica" w:cs="Helvetica"/>
          <w:color w:val="1F1F1F"/>
          <w:spacing w:val="1"/>
          <w:sz w:val="28"/>
          <w:szCs w:val="28"/>
          <w:highlight w:val="green"/>
        </w:rPr>
        <w:t>x</w:t>
      </w:r>
      <w:proofErr w:type="spellEnd"/>
      <w:r w:rsidRPr="00470B60">
        <w:rPr>
          <w:rFonts w:ascii="Helvetica" w:hAnsi="Helvetica" w:cs="Helvetica"/>
          <w:color w:val="1F1F1F"/>
          <w:spacing w:val="1"/>
          <w:sz w:val="28"/>
          <w:szCs w:val="28"/>
          <w:highlight w:val="green"/>
        </w:rPr>
        <w:t> 360</w:t>
      </w:r>
      <w:r w:rsidR="00461157">
        <w:rPr>
          <w:rFonts w:ascii="Helvetica" w:hAnsi="Helvetica" w:cs="Helvetica"/>
          <w:color w:val="1F1F1F"/>
          <w:spacing w:val="1"/>
          <w:sz w:val="28"/>
          <w:szCs w:val="28"/>
          <w:highlight w:val="green"/>
        </w:rPr>
        <w:t xml:space="preserve">           </w:t>
      </w:r>
      <w:r w:rsidR="00461157" w:rsidRPr="00461157">
        <w:rPr>
          <w:rFonts w:ascii="Helvetica" w:hAnsi="Helvetica" w:cs="Helvetica"/>
          <w:color w:val="1F1F1F"/>
          <w:spacing w:val="1"/>
          <w:sz w:val="28"/>
          <w:szCs w:val="28"/>
          <w:highlight w:val="green"/>
          <w:lang w:val="en-GB"/>
        </w:rPr>
        <w:sym w:font="Wingdings" w:char="F0DF"/>
      </w:r>
      <w:r w:rsidR="00461157">
        <w:rPr>
          <w:rFonts w:ascii="Helvetica" w:hAnsi="Helvetica" w:cs="Helvetica"/>
          <w:color w:val="1F1F1F"/>
          <w:spacing w:val="1"/>
          <w:sz w:val="28"/>
          <w:szCs w:val="28"/>
          <w:highlight w:val="green"/>
        </w:rPr>
        <w:t>Мой размер видео</w:t>
      </w:r>
    </w:p>
    <w:p w:rsidR="005B2293" w:rsidRPr="005B2293" w:rsidRDefault="005B2293" w:rsidP="005B229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Helvetica" w:hAnsi="Helvetica" w:cs="Helvetica"/>
          <w:color w:val="1F1F1F"/>
          <w:spacing w:val="1"/>
          <w:sz w:val="28"/>
          <w:szCs w:val="28"/>
        </w:rPr>
      </w:pPr>
      <w:r w:rsidRPr="005B2293">
        <w:rPr>
          <w:rStyle w:val="a6"/>
          <w:rFonts w:ascii="Helvetica" w:hAnsi="Helvetica" w:cs="Helvetica"/>
          <w:color w:val="1F1F1F"/>
          <w:spacing w:val="1"/>
          <w:sz w:val="28"/>
          <w:szCs w:val="28"/>
        </w:rPr>
        <w:t>240p:</w:t>
      </w:r>
      <w:r w:rsidRPr="005B2293">
        <w:rPr>
          <w:rFonts w:ascii="Helvetica" w:hAnsi="Helvetica" w:cs="Helvetica"/>
          <w:color w:val="1F1F1F"/>
          <w:spacing w:val="1"/>
          <w:sz w:val="28"/>
          <w:szCs w:val="28"/>
        </w:rPr>
        <w:t> 426 </w:t>
      </w:r>
      <w:proofErr w:type="spellStart"/>
      <w:r w:rsidRPr="005B2293">
        <w:rPr>
          <w:rFonts w:ascii="Helvetica" w:hAnsi="Helvetica" w:cs="Helvetica"/>
          <w:color w:val="1F1F1F"/>
          <w:spacing w:val="1"/>
          <w:sz w:val="28"/>
          <w:szCs w:val="28"/>
        </w:rPr>
        <w:t>x</w:t>
      </w:r>
      <w:proofErr w:type="spellEnd"/>
      <w:r w:rsidRPr="005B2293">
        <w:rPr>
          <w:rFonts w:ascii="Helvetica" w:hAnsi="Helvetica" w:cs="Helvetica"/>
          <w:color w:val="1F1F1F"/>
          <w:spacing w:val="1"/>
          <w:sz w:val="28"/>
          <w:szCs w:val="28"/>
        </w:rPr>
        <w:t> 240</w:t>
      </w:r>
    </w:p>
    <w:p w:rsidR="009641BD" w:rsidRPr="00E21431" w:rsidRDefault="0023690F" w:rsidP="00E21431">
      <w:pPr>
        <w:jc w:val="center"/>
        <w:rPr>
          <w:color w:val="0070C0"/>
        </w:rPr>
      </w:pPr>
      <w:r w:rsidRPr="0023690F">
        <w:rPr>
          <w:noProof/>
          <w:color w:val="0070C0"/>
          <w:lang w:eastAsia="ru-RU"/>
        </w:rPr>
        <w:drawing>
          <wp:inline distT="0" distB="0" distL="0" distR="0">
            <wp:extent cx="4476750" cy="4286250"/>
            <wp:effectExtent l="19050" t="0" r="0" b="0"/>
            <wp:docPr id="5" name="Рисунок 1" descr="film04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lm04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428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41BD">
        <w:rPr>
          <w:color w:val="0070C0"/>
          <w:lang w:val="en-GB"/>
        </w:rPr>
        <w:t xml:space="preserve"> </w:t>
      </w:r>
    </w:p>
    <w:sectPr w:rsidR="009641BD" w:rsidRPr="00E21431" w:rsidSect="002B1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1C7F"/>
    <w:multiLevelType w:val="multilevel"/>
    <w:tmpl w:val="E4900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731371"/>
    <w:multiLevelType w:val="multilevel"/>
    <w:tmpl w:val="2B68B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2522CA"/>
    <w:multiLevelType w:val="multilevel"/>
    <w:tmpl w:val="BFCA5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B12C1A"/>
    <w:multiLevelType w:val="multilevel"/>
    <w:tmpl w:val="41329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59FD"/>
    <w:rsid w:val="0009414D"/>
    <w:rsid w:val="000957AB"/>
    <w:rsid w:val="000B68E8"/>
    <w:rsid w:val="000E402C"/>
    <w:rsid w:val="00156D9A"/>
    <w:rsid w:val="00180F60"/>
    <w:rsid w:val="00187E4F"/>
    <w:rsid w:val="00193714"/>
    <w:rsid w:val="001D4E4A"/>
    <w:rsid w:val="0023690F"/>
    <w:rsid w:val="00236D76"/>
    <w:rsid w:val="002B16A6"/>
    <w:rsid w:val="002C2BA2"/>
    <w:rsid w:val="00304B38"/>
    <w:rsid w:val="003159FD"/>
    <w:rsid w:val="0037010A"/>
    <w:rsid w:val="00376633"/>
    <w:rsid w:val="003934B8"/>
    <w:rsid w:val="003C0325"/>
    <w:rsid w:val="003E5E16"/>
    <w:rsid w:val="00431AFD"/>
    <w:rsid w:val="00461157"/>
    <w:rsid w:val="00470B60"/>
    <w:rsid w:val="00491CAF"/>
    <w:rsid w:val="004C21BB"/>
    <w:rsid w:val="004D0D03"/>
    <w:rsid w:val="004F76AB"/>
    <w:rsid w:val="00506CC5"/>
    <w:rsid w:val="00547572"/>
    <w:rsid w:val="005625DA"/>
    <w:rsid w:val="005B2293"/>
    <w:rsid w:val="005B3310"/>
    <w:rsid w:val="005B559B"/>
    <w:rsid w:val="005F33BB"/>
    <w:rsid w:val="0060336B"/>
    <w:rsid w:val="00657156"/>
    <w:rsid w:val="006E137C"/>
    <w:rsid w:val="007B25A4"/>
    <w:rsid w:val="007C2630"/>
    <w:rsid w:val="007C39E6"/>
    <w:rsid w:val="007D439A"/>
    <w:rsid w:val="007D6CFB"/>
    <w:rsid w:val="007F6F22"/>
    <w:rsid w:val="00831ACF"/>
    <w:rsid w:val="008738F7"/>
    <w:rsid w:val="00893CBA"/>
    <w:rsid w:val="008E52AC"/>
    <w:rsid w:val="009641BD"/>
    <w:rsid w:val="00972232"/>
    <w:rsid w:val="00976FB8"/>
    <w:rsid w:val="00992A64"/>
    <w:rsid w:val="00992F63"/>
    <w:rsid w:val="00A31C98"/>
    <w:rsid w:val="00A73D27"/>
    <w:rsid w:val="00A972DE"/>
    <w:rsid w:val="00AA4A5D"/>
    <w:rsid w:val="00B04883"/>
    <w:rsid w:val="00B2231C"/>
    <w:rsid w:val="00B37A3D"/>
    <w:rsid w:val="00BB1460"/>
    <w:rsid w:val="00BB40F4"/>
    <w:rsid w:val="00CB6584"/>
    <w:rsid w:val="00D46BC8"/>
    <w:rsid w:val="00DC3755"/>
    <w:rsid w:val="00DD4D69"/>
    <w:rsid w:val="00DD7727"/>
    <w:rsid w:val="00E21431"/>
    <w:rsid w:val="00E744E3"/>
    <w:rsid w:val="00E87394"/>
    <w:rsid w:val="00E92A66"/>
    <w:rsid w:val="00E9362C"/>
    <w:rsid w:val="00EA560C"/>
    <w:rsid w:val="00EB44EF"/>
    <w:rsid w:val="00F04C79"/>
    <w:rsid w:val="00F05B13"/>
    <w:rsid w:val="00F447FF"/>
    <w:rsid w:val="00F575B0"/>
    <w:rsid w:val="00F720E6"/>
    <w:rsid w:val="00FA7C0C"/>
    <w:rsid w:val="00FB75EA"/>
    <w:rsid w:val="00FF6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6A6"/>
  </w:style>
  <w:style w:type="paragraph" w:styleId="1">
    <w:name w:val="heading 1"/>
    <w:basedOn w:val="a"/>
    <w:link w:val="10"/>
    <w:uiPriority w:val="9"/>
    <w:qFormat/>
    <w:rsid w:val="003159F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1A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AC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87E4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9F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15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B25A4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187E4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5">
    <w:name w:val="Hyperlink"/>
    <w:basedOn w:val="a0"/>
    <w:uiPriority w:val="99"/>
    <w:semiHidden/>
    <w:unhideWhenUsed/>
    <w:rsid w:val="00F05B13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831A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31AC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Strong"/>
    <w:basedOn w:val="a0"/>
    <w:uiPriority w:val="22"/>
    <w:qFormat/>
    <w:rsid w:val="00831ACF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04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48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8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99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7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61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32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35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40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74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8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9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66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8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2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70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5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36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96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4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4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6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pinform.ru/site13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opinform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support.google.com/youtube/answer/1722171?hl=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5</Pages>
  <Words>1015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Коротеев Владимир</dc:creator>
  <cp:lastModifiedBy>Коротеев Владимир</cp:lastModifiedBy>
  <cp:revision>79</cp:revision>
  <dcterms:created xsi:type="dcterms:W3CDTF">2022-07-09T20:04:00Z</dcterms:created>
  <dcterms:modified xsi:type="dcterms:W3CDTF">2022-07-12T19:40:00Z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